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587138"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587138" w:rsidTr="00E76CB5">
              <w:trPr>
                <w:trHeight w:val="13680"/>
              </w:trPr>
              <w:tc>
                <w:tcPr>
                  <w:tcW w:w="9270" w:type="dxa"/>
                </w:tcPr>
                <w:p w:rsidR="00DB11A7" w:rsidRPr="001273FB" w:rsidRDefault="00DB11A7" w:rsidP="008923E8">
                  <w:pPr>
                    <w:pStyle w:val="Default"/>
                    <w:ind w:right="-90"/>
                    <w:jc w:val="both"/>
                    <w:rPr>
                      <w:rFonts w:ascii="Arial" w:hAnsi="Arial" w:cs="Arial"/>
                      <w:b/>
                      <w:sz w:val="22"/>
                      <w:szCs w:val="22"/>
                    </w:rPr>
                  </w:pPr>
                </w:p>
                <w:p w:rsidR="00FD1536" w:rsidRDefault="001273FB" w:rsidP="00782A90">
                  <w:pPr>
                    <w:pStyle w:val="Default"/>
                    <w:ind w:left="-108" w:right="-90"/>
                    <w:jc w:val="both"/>
                    <w:rPr>
                      <w:rFonts w:ascii="Arial" w:hAnsi="Arial" w:cs="Arial"/>
                      <w:sz w:val="22"/>
                      <w:szCs w:val="22"/>
                    </w:rPr>
                  </w:pPr>
                  <w:r w:rsidRPr="001273FB">
                    <w:rPr>
                      <w:rFonts w:ascii="Arial" w:hAnsi="Arial" w:cs="Arial"/>
                      <w:sz w:val="22"/>
                      <w:szCs w:val="22"/>
                    </w:rPr>
                    <w:t xml:space="preserve">14 March </w:t>
                  </w:r>
                  <w:r w:rsidR="00FE79F0" w:rsidRPr="001273FB">
                    <w:rPr>
                      <w:rFonts w:ascii="Arial" w:hAnsi="Arial" w:cs="Arial"/>
                      <w:sz w:val="22"/>
                      <w:szCs w:val="22"/>
                    </w:rPr>
                    <w:t>201</w:t>
                  </w:r>
                  <w:r w:rsidR="004D2513" w:rsidRPr="001273FB">
                    <w:rPr>
                      <w:rFonts w:ascii="Arial" w:hAnsi="Arial" w:cs="Arial"/>
                      <w:sz w:val="22"/>
                      <w:szCs w:val="22"/>
                    </w:rPr>
                    <w:t>6</w:t>
                  </w:r>
                </w:p>
                <w:p w:rsidR="003D496A" w:rsidRDefault="003D496A" w:rsidP="00782A90">
                  <w:pPr>
                    <w:pStyle w:val="Default"/>
                    <w:ind w:left="-108" w:right="-90"/>
                    <w:jc w:val="both"/>
                    <w:rPr>
                      <w:rFonts w:ascii="Arial" w:hAnsi="Arial" w:cs="Arial"/>
                      <w:sz w:val="22"/>
                      <w:szCs w:val="22"/>
                    </w:rPr>
                  </w:pPr>
                </w:p>
                <w:p w:rsidR="003D496A" w:rsidRDefault="003D496A" w:rsidP="00782A90">
                  <w:pPr>
                    <w:pStyle w:val="Default"/>
                    <w:ind w:left="-108" w:right="-90"/>
                    <w:jc w:val="both"/>
                    <w:rPr>
                      <w:rFonts w:ascii="Arial" w:hAnsi="Arial" w:cs="Arial"/>
                      <w:sz w:val="22"/>
                      <w:szCs w:val="22"/>
                    </w:rPr>
                  </w:pPr>
                </w:p>
                <w:p w:rsidR="003D496A" w:rsidRPr="001273FB" w:rsidRDefault="003D496A" w:rsidP="003D496A">
                  <w:pPr>
                    <w:pStyle w:val="Default"/>
                    <w:ind w:left="-108" w:right="-90"/>
                    <w:jc w:val="center"/>
                    <w:rPr>
                      <w:rFonts w:ascii="Arial" w:hAnsi="Arial" w:cs="Arial"/>
                      <w:sz w:val="22"/>
                      <w:szCs w:val="22"/>
                    </w:rPr>
                  </w:pPr>
                  <w:r>
                    <w:rPr>
                      <w:rStyle w:val="Strong"/>
                    </w:rPr>
                    <w:t>Central African Republic</w:t>
                  </w:r>
                </w:p>
                <w:p w:rsidR="00D27049" w:rsidRPr="001273FB" w:rsidRDefault="00D27049" w:rsidP="001273FB">
                  <w:pPr>
                    <w:spacing w:after="0" w:line="240" w:lineRule="auto"/>
                    <w:ind w:right="-90"/>
                    <w:rPr>
                      <w:rFonts w:ascii="Arial" w:hAnsi="Arial" w:cs="Arial"/>
                      <w:b/>
                    </w:rPr>
                  </w:pPr>
                </w:p>
                <w:p w:rsidR="001273FB" w:rsidRPr="001273FB" w:rsidRDefault="001273FB" w:rsidP="001273FB">
                  <w:pPr>
                    <w:pStyle w:val="Default"/>
                    <w:rPr>
                      <w:rFonts w:ascii="Arial" w:hAnsi="Arial" w:cs="Arial"/>
                      <w:sz w:val="22"/>
                      <w:szCs w:val="22"/>
                    </w:rPr>
                  </w:pPr>
                </w:p>
                <w:p w:rsidR="001273FB" w:rsidRDefault="001273FB" w:rsidP="001273FB">
                  <w:pPr>
                    <w:pStyle w:val="Default"/>
                    <w:rPr>
                      <w:rFonts w:ascii="Arial" w:hAnsi="Arial" w:cs="Arial"/>
                      <w:b/>
                      <w:bCs/>
                      <w:sz w:val="22"/>
                      <w:szCs w:val="22"/>
                    </w:rPr>
                  </w:pPr>
                  <w:r w:rsidRPr="001273FB">
                    <w:rPr>
                      <w:rFonts w:ascii="Arial" w:hAnsi="Arial" w:cs="Arial"/>
                      <w:sz w:val="22"/>
                      <w:szCs w:val="22"/>
                    </w:rPr>
                    <w:t xml:space="preserve"> </w:t>
                  </w:r>
                  <w:r w:rsidRPr="001273FB">
                    <w:rPr>
                      <w:rFonts w:ascii="Arial" w:hAnsi="Arial" w:cs="Arial"/>
                      <w:b/>
                      <w:bCs/>
                      <w:sz w:val="22"/>
                      <w:szCs w:val="22"/>
                    </w:rPr>
                    <w:t xml:space="preserve">Introduction </w:t>
                  </w:r>
                </w:p>
                <w:p w:rsidR="001273FB" w:rsidRPr="001273FB" w:rsidRDefault="001273FB" w:rsidP="001273FB">
                  <w:pPr>
                    <w:pStyle w:val="Default"/>
                    <w:rPr>
                      <w:rFonts w:ascii="Arial" w:hAnsi="Arial" w:cs="Arial"/>
                      <w:sz w:val="22"/>
                      <w:szCs w:val="22"/>
                    </w:rPr>
                  </w:pPr>
                </w:p>
                <w:p w:rsidR="001273FB" w:rsidRPr="001273FB" w:rsidRDefault="001273FB" w:rsidP="001273FB">
                  <w:pPr>
                    <w:pStyle w:val="Default"/>
                    <w:numPr>
                      <w:ilvl w:val="0"/>
                      <w:numId w:val="27"/>
                    </w:numPr>
                    <w:rPr>
                      <w:rFonts w:ascii="Arial" w:hAnsi="Arial" w:cs="Arial"/>
                      <w:sz w:val="22"/>
                      <w:szCs w:val="22"/>
                    </w:rPr>
                  </w:pPr>
                  <w:r w:rsidRPr="001273FB">
                    <w:rPr>
                      <w:rFonts w:ascii="Arial" w:hAnsi="Arial" w:cs="Arial"/>
                      <w:sz w:val="22"/>
                      <w:szCs w:val="22"/>
                    </w:rPr>
                    <w:t>Council Regulation (EU) 224/2014 (“the Regulation”) imposing financial sanctions in</w:t>
                  </w:r>
                  <w:r>
                    <w:rPr>
                      <w:rFonts w:ascii="Arial" w:hAnsi="Arial" w:cs="Arial"/>
                      <w:sz w:val="22"/>
                      <w:szCs w:val="22"/>
                    </w:rPr>
                    <w:t xml:space="preserve"> </w:t>
                  </w:r>
                  <w:r w:rsidRPr="001273FB">
                    <w:rPr>
                      <w:rFonts w:ascii="Arial" w:hAnsi="Arial" w:cs="Arial"/>
                      <w:sz w:val="22"/>
                      <w:szCs w:val="22"/>
                    </w:rPr>
                    <w:t xml:space="preserve">respect of the Central African Republic has been amended so that an asset freeze now applies to the persons listed in the Annex to this Notice. </w:t>
                  </w:r>
                </w:p>
                <w:p w:rsidR="001273FB" w:rsidRPr="001273FB" w:rsidRDefault="001273FB" w:rsidP="001273FB">
                  <w:pPr>
                    <w:pStyle w:val="Default"/>
                    <w:rPr>
                      <w:rFonts w:ascii="Arial" w:hAnsi="Arial" w:cs="Arial"/>
                      <w:sz w:val="22"/>
                      <w:szCs w:val="22"/>
                    </w:rPr>
                  </w:pPr>
                </w:p>
                <w:p w:rsidR="001273FB" w:rsidRDefault="001273FB" w:rsidP="001273FB">
                  <w:pPr>
                    <w:pStyle w:val="Default"/>
                    <w:rPr>
                      <w:rFonts w:ascii="Arial" w:hAnsi="Arial" w:cs="Arial"/>
                      <w:b/>
                      <w:bCs/>
                      <w:sz w:val="22"/>
                      <w:szCs w:val="22"/>
                    </w:rPr>
                  </w:pPr>
                  <w:r w:rsidRPr="001273FB">
                    <w:rPr>
                      <w:rFonts w:ascii="Arial" w:hAnsi="Arial" w:cs="Arial"/>
                      <w:b/>
                      <w:bCs/>
                      <w:sz w:val="22"/>
                      <w:szCs w:val="22"/>
                    </w:rPr>
                    <w:t xml:space="preserve">Notice summary </w:t>
                  </w:r>
                  <w:r w:rsidRPr="001273FB">
                    <w:rPr>
                      <w:rFonts w:ascii="Arial" w:hAnsi="Arial" w:cs="Arial"/>
                      <w:sz w:val="22"/>
                      <w:szCs w:val="22"/>
                    </w:rPr>
                    <w:t>(</w:t>
                  </w:r>
                  <w:r w:rsidRPr="001273FB">
                    <w:rPr>
                      <w:rFonts w:ascii="Arial" w:hAnsi="Arial" w:cs="Arial"/>
                      <w:b/>
                      <w:bCs/>
                      <w:sz w:val="22"/>
                      <w:szCs w:val="22"/>
                    </w:rPr>
                    <w:t xml:space="preserve">Full details are provided in the Annex to this Notice) </w:t>
                  </w:r>
                </w:p>
                <w:p w:rsidR="001273FB" w:rsidRPr="001273FB" w:rsidRDefault="001273FB" w:rsidP="001273FB">
                  <w:pPr>
                    <w:pStyle w:val="Default"/>
                    <w:rPr>
                      <w:rFonts w:ascii="Arial" w:hAnsi="Arial" w:cs="Arial"/>
                      <w:sz w:val="22"/>
                      <w:szCs w:val="22"/>
                    </w:rPr>
                  </w:pPr>
                </w:p>
                <w:p w:rsidR="001273FB" w:rsidRPr="001273FB" w:rsidRDefault="001273FB" w:rsidP="001273FB">
                  <w:pPr>
                    <w:pStyle w:val="Default"/>
                    <w:numPr>
                      <w:ilvl w:val="0"/>
                      <w:numId w:val="27"/>
                    </w:numPr>
                    <w:rPr>
                      <w:rFonts w:ascii="Arial" w:hAnsi="Arial" w:cs="Arial"/>
                      <w:sz w:val="22"/>
                      <w:szCs w:val="22"/>
                    </w:rPr>
                  </w:pPr>
                  <w:r w:rsidRPr="001273FB">
                    <w:rPr>
                      <w:rFonts w:ascii="Arial" w:hAnsi="Arial" w:cs="Arial"/>
                      <w:sz w:val="22"/>
                      <w:szCs w:val="22"/>
                    </w:rPr>
                    <w:t xml:space="preserve">The following entries have been added to the consolidated list and are now subject to an asset freeze. </w:t>
                  </w:r>
                </w:p>
                <w:p w:rsidR="001273FB" w:rsidRPr="001273FB" w:rsidRDefault="001273FB" w:rsidP="001273FB">
                  <w:pPr>
                    <w:pStyle w:val="Default"/>
                    <w:rPr>
                      <w:rFonts w:ascii="Arial" w:hAnsi="Arial" w:cs="Arial"/>
                      <w:sz w:val="22"/>
                      <w:szCs w:val="22"/>
                    </w:rPr>
                  </w:pPr>
                </w:p>
                <w:p w:rsidR="001273FB" w:rsidRDefault="001273FB" w:rsidP="001273FB">
                  <w:pPr>
                    <w:pStyle w:val="Default"/>
                    <w:numPr>
                      <w:ilvl w:val="0"/>
                      <w:numId w:val="28"/>
                    </w:numPr>
                    <w:spacing w:after="61"/>
                    <w:rPr>
                      <w:rFonts w:ascii="Arial" w:hAnsi="Arial" w:cs="Arial"/>
                      <w:sz w:val="22"/>
                      <w:szCs w:val="22"/>
                    </w:rPr>
                  </w:pPr>
                  <w:r w:rsidRPr="001273FB">
                    <w:rPr>
                      <w:rFonts w:ascii="Arial" w:hAnsi="Arial" w:cs="Arial"/>
                      <w:sz w:val="22"/>
                      <w:szCs w:val="22"/>
                    </w:rPr>
                    <w:t xml:space="preserve">KONY, Joseph (Group ID: 13344) </w:t>
                  </w:r>
                </w:p>
                <w:p w:rsidR="001273FB" w:rsidRPr="001273FB" w:rsidRDefault="001273FB" w:rsidP="001273FB">
                  <w:pPr>
                    <w:pStyle w:val="Default"/>
                    <w:numPr>
                      <w:ilvl w:val="0"/>
                      <w:numId w:val="28"/>
                    </w:numPr>
                    <w:spacing w:after="61"/>
                    <w:rPr>
                      <w:rFonts w:ascii="Arial" w:hAnsi="Arial" w:cs="Arial"/>
                      <w:sz w:val="22"/>
                      <w:szCs w:val="22"/>
                    </w:rPr>
                  </w:pPr>
                  <w:r w:rsidRPr="001273FB">
                    <w:rPr>
                      <w:rFonts w:ascii="Arial" w:hAnsi="Arial" w:cs="Arial"/>
                      <w:sz w:val="22"/>
                      <w:szCs w:val="22"/>
                    </w:rPr>
                    <w:t xml:space="preserve">LORD'S RESISTANCE ARMY (Group ID: 13345) </w:t>
                  </w:r>
                </w:p>
                <w:p w:rsidR="001273FB" w:rsidRPr="001273FB" w:rsidRDefault="001273FB" w:rsidP="001273FB">
                  <w:pPr>
                    <w:pStyle w:val="Default"/>
                    <w:rPr>
                      <w:rFonts w:ascii="Arial" w:hAnsi="Arial" w:cs="Arial"/>
                      <w:sz w:val="22"/>
                      <w:szCs w:val="22"/>
                    </w:rPr>
                  </w:pPr>
                </w:p>
                <w:p w:rsidR="001273FB" w:rsidRDefault="001273FB" w:rsidP="001273FB">
                  <w:pPr>
                    <w:pStyle w:val="Default"/>
                    <w:rPr>
                      <w:rFonts w:ascii="Arial" w:hAnsi="Arial" w:cs="Arial"/>
                      <w:b/>
                      <w:bCs/>
                      <w:sz w:val="22"/>
                      <w:szCs w:val="22"/>
                    </w:rPr>
                  </w:pPr>
                  <w:r w:rsidRPr="001273FB">
                    <w:rPr>
                      <w:rFonts w:ascii="Arial" w:hAnsi="Arial" w:cs="Arial"/>
                      <w:b/>
                      <w:bCs/>
                      <w:sz w:val="22"/>
                      <w:szCs w:val="22"/>
                    </w:rPr>
                    <w:t xml:space="preserve">What you must do </w:t>
                  </w:r>
                </w:p>
                <w:p w:rsidR="001273FB" w:rsidRPr="001273FB" w:rsidRDefault="001273FB" w:rsidP="001273FB">
                  <w:pPr>
                    <w:pStyle w:val="Default"/>
                    <w:rPr>
                      <w:rFonts w:ascii="Arial" w:hAnsi="Arial" w:cs="Arial"/>
                      <w:sz w:val="22"/>
                      <w:szCs w:val="22"/>
                    </w:rPr>
                  </w:pPr>
                </w:p>
                <w:p w:rsidR="001273FB" w:rsidRDefault="001273FB" w:rsidP="001273FB">
                  <w:pPr>
                    <w:pStyle w:val="Default"/>
                    <w:numPr>
                      <w:ilvl w:val="0"/>
                      <w:numId w:val="27"/>
                    </w:numPr>
                    <w:spacing w:after="267"/>
                    <w:rPr>
                      <w:rFonts w:ascii="Arial" w:hAnsi="Arial" w:cs="Arial"/>
                      <w:sz w:val="22"/>
                      <w:szCs w:val="22"/>
                    </w:rPr>
                  </w:pPr>
                  <w:r w:rsidRPr="001273FB">
                    <w:rPr>
                      <w:rFonts w:ascii="Arial" w:hAnsi="Arial" w:cs="Arial"/>
                      <w:sz w:val="22"/>
                      <w:szCs w:val="22"/>
                    </w:rPr>
                    <w:t xml:space="preserve">You must: </w:t>
                  </w:r>
                </w:p>
                <w:p w:rsidR="001273FB" w:rsidRDefault="001273FB" w:rsidP="001273FB">
                  <w:pPr>
                    <w:pStyle w:val="Default"/>
                    <w:numPr>
                      <w:ilvl w:val="0"/>
                      <w:numId w:val="29"/>
                    </w:numPr>
                    <w:spacing w:after="267"/>
                    <w:rPr>
                      <w:rFonts w:ascii="Arial" w:hAnsi="Arial" w:cs="Arial"/>
                      <w:sz w:val="22"/>
                      <w:szCs w:val="22"/>
                    </w:rPr>
                  </w:pPr>
                  <w:r w:rsidRPr="00C05EF5">
                    <w:rPr>
                      <w:rFonts w:ascii="Arial" w:hAnsi="Arial" w:cs="Arial"/>
                      <w:sz w:val="22"/>
                      <w:szCs w:val="22"/>
                    </w:rPr>
                    <w:t xml:space="preserve">check whether you maintain any accounts or hold any funds or economic                   resources for the persons set out in the Annex to this Notice; </w:t>
                  </w:r>
                </w:p>
                <w:p w:rsidR="001273FB" w:rsidRDefault="001273FB" w:rsidP="001273FB">
                  <w:pPr>
                    <w:pStyle w:val="Default"/>
                    <w:numPr>
                      <w:ilvl w:val="0"/>
                      <w:numId w:val="29"/>
                    </w:numPr>
                    <w:spacing w:after="267"/>
                    <w:rPr>
                      <w:rFonts w:ascii="Arial" w:hAnsi="Arial" w:cs="Arial"/>
                      <w:sz w:val="22"/>
                      <w:szCs w:val="22"/>
                    </w:rPr>
                  </w:pPr>
                  <w:r w:rsidRPr="00C05EF5">
                    <w:rPr>
                      <w:rFonts w:ascii="Arial" w:hAnsi="Arial" w:cs="Arial"/>
                      <w:sz w:val="22"/>
                      <w:szCs w:val="22"/>
                    </w:rPr>
                    <w:t xml:space="preserve">freeze such accounts, and other funds or assets; </w:t>
                  </w:r>
                </w:p>
                <w:p w:rsidR="001273FB" w:rsidRDefault="001273FB" w:rsidP="001273FB">
                  <w:pPr>
                    <w:pStyle w:val="Default"/>
                    <w:numPr>
                      <w:ilvl w:val="0"/>
                      <w:numId w:val="29"/>
                    </w:numPr>
                    <w:spacing w:after="267"/>
                    <w:rPr>
                      <w:rFonts w:ascii="Arial" w:hAnsi="Arial" w:cs="Arial"/>
                      <w:sz w:val="22"/>
                      <w:szCs w:val="22"/>
                    </w:rPr>
                  </w:pPr>
                  <w:r w:rsidRPr="00C05EF5">
                    <w:rPr>
                      <w:rFonts w:ascii="Arial" w:hAnsi="Arial" w:cs="Arial"/>
                      <w:sz w:val="22"/>
                      <w:szCs w:val="22"/>
                    </w:rPr>
                    <w:t xml:space="preserve">refrain from dealing with the funds or assets or making them available to such persons unless licensed by the Treasury; </w:t>
                  </w:r>
                </w:p>
                <w:p w:rsidR="001273FB" w:rsidRDefault="001273FB" w:rsidP="001273FB">
                  <w:pPr>
                    <w:pStyle w:val="Default"/>
                    <w:numPr>
                      <w:ilvl w:val="0"/>
                      <w:numId w:val="29"/>
                    </w:numPr>
                    <w:spacing w:after="267"/>
                    <w:rPr>
                      <w:rFonts w:ascii="Arial" w:hAnsi="Arial" w:cs="Arial"/>
                      <w:sz w:val="22"/>
                      <w:szCs w:val="22"/>
                    </w:rPr>
                  </w:pPr>
                  <w:r w:rsidRPr="00C05EF5">
                    <w:rPr>
                      <w:rFonts w:ascii="Arial" w:hAnsi="Arial" w:cs="Arial"/>
                      <w:sz w:val="22"/>
                      <w:szCs w:val="22"/>
                    </w:rPr>
                    <w:t xml:space="preserve">report any findings to the Treasury, together with any additional information that would facilitate compliance with the Regulation; </w:t>
                  </w:r>
                </w:p>
                <w:p w:rsidR="001273FB" w:rsidRPr="00C05EF5" w:rsidRDefault="001273FB" w:rsidP="00C05EF5">
                  <w:pPr>
                    <w:pStyle w:val="Default"/>
                    <w:numPr>
                      <w:ilvl w:val="0"/>
                      <w:numId w:val="29"/>
                    </w:numPr>
                    <w:spacing w:after="267"/>
                    <w:rPr>
                      <w:rFonts w:ascii="Arial" w:hAnsi="Arial" w:cs="Arial"/>
                      <w:sz w:val="22"/>
                      <w:szCs w:val="22"/>
                    </w:rPr>
                  </w:pPr>
                  <w:r w:rsidRPr="00C05EF5">
                    <w:rPr>
                      <w:rFonts w:ascii="Arial" w:hAnsi="Arial" w:cs="Arial"/>
                      <w:color w:val="auto"/>
                      <w:sz w:val="22"/>
                      <w:szCs w:val="22"/>
                    </w:rPr>
                    <w:t xml:space="preserve"> </w:t>
                  </w:r>
                  <w:proofErr w:type="gramStart"/>
                  <w:r w:rsidRPr="00C05EF5">
                    <w:rPr>
                      <w:rFonts w:ascii="Arial" w:hAnsi="Arial" w:cs="Arial"/>
                      <w:color w:val="auto"/>
                      <w:sz w:val="22"/>
                      <w:szCs w:val="22"/>
                    </w:rPr>
                    <w:t>provide</w:t>
                  </w:r>
                  <w:proofErr w:type="gramEnd"/>
                  <w:r w:rsidRPr="00C05EF5">
                    <w:rPr>
                      <w:rFonts w:ascii="Arial" w:hAnsi="Arial" w:cs="Arial"/>
                      <w:color w:val="auto"/>
                      <w:sz w:val="22"/>
                      <w:szCs w:val="22"/>
                    </w:rPr>
                    <w:t xml:space="preserve"> any information concerning the frozen assets of designated persons that the Treasury may request. Information reported to the Treasury may be passed on to other regulatory authorities or law enforcement. </w:t>
                  </w:r>
                </w:p>
                <w:p w:rsidR="001273FB" w:rsidRPr="00C05EF5" w:rsidRDefault="001273FB" w:rsidP="00C05EF5">
                  <w:pPr>
                    <w:pStyle w:val="Default"/>
                    <w:numPr>
                      <w:ilvl w:val="0"/>
                      <w:numId w:val="27"/>
                    </w:numPr>
                    <w:spacing w:after="267"/>
                    <w:rPr>
                      <w:rFonts w:ascii="Arial" w:hAnsi="Arial" w:cs="Arial"/>
                      <w:color w:val="auto"/>
                      <w:sz w:val="22"/>
                      <w:szCs w:val="22"/>
                    </w:rPr>
                  </w:pPr>
                  <w:r w:rsidRPr="001273FB">
                    <w:rPr>
                      <w:rFonts w:ascii="Arial" w:hAnsi="Arial" w:cs="Arial"/>
                      <w:color w:val="auto"/>
                      <w:sz w:val="22"/>
                      <w:szCs w:val="22"/>
                    </w:rPr>
                    <w:t xml:space="preserve">Failure to comply with financial sanctions legislation or to seek to circumvent </w:t>
                  </w:r>
                  <w:r w:rsidR="00C05EF5" w:rsidRPr="001273FB">
                    <w:rPr>
                      <w:rFonts w:ascii="Arial" w:hAnsi="Arial" w:cs="Arial"/>
                      <w:color w:val="auto"/>
                      <w:sz w:val="22"/>
                      <w:szCs w:val="22"/>
                    </w:rPr>
                    <w:t>its</w:t>
                  </w:r>
                  <w:r w:rsidR="00C05EF5" w:rsidRPr="00C05EF5">
                    <w:rPr>
                      <w:rFonts w:ascii="Arial" w:hAnsi="Arial" w:cs="Arial"/>
                      <w:color w:val="auto"/>
                      <w:sz w:val="22"/>
                      <w:szCs w:val="22"/>
                    </w:rPr>
                    <w:t xml:space="preserve"> provisions</w:t>
                  </w:r>
                  <w:r w:rsidRPr="00C05EF5">
                    <w:rPr>
                      <w:rFonts w:ascii="Arial" w:hAnsi="Arial" w:cs="Arial"/>
                      <w:color w:val="auto"/>
                      <w:sz w:val="22"/>
                      <w:szCs w:val="22"/>
                    </w:rPr>
                    <w:t xml:space="preserve"> is a criminal offence. </w:t>
                  </w:r>
                </w:p>
                <w:p w:rsidR="001273FB" w:rsidRPr="001273FB" w:rsidRDefault="001273FB" w:rsidP="001273FB">
                  <w:pPr>
                    <w:pStyle w:val="Default"/>
                    <w:rPr>
                      <w:rFonts w:ascii="Arial" w:hAnsi="Arial" w:cs="Arial"/>
                      <w:color w:val="auto"/>
                      <w:sz w:val="22"/>
                      <w:szCs w:val="22"/>
                    </w:rPr>
                  </w:pPr>
                </w:p>
                <w:p w:rsidR="001273FB" w:rsidRDefault="001273FB" w:rsidP="001273FB">
                  <w:pPr>
                    <w:pStyle w:val="Default"/>
                    <w:rPr>
                      <w:rFonts w:ascii="Arial" w:hAnsi="Arial" w:cs="Arial"/>
                      <w:b/>
                      <w:bCs/>
                      <w:color w:val="auto"/>
                      <w:sz w:val="22"/>
                      <w:szCs w:val="22"/>
                    </w:rPr>
                  </w:pPr>
                  <w:r w:rsidRPr="001273FB">
                    <w:rPr>
                      <w:rFonts w:ascii="Arial" w:hAnsi="Arial" w:cs="Arial"/>
                      <w:b/>
                      <w:bCs/>
                      <w:color w:val="auto"/>
                      <w:sz w:val="22"/>
                      <w:szCs w:val="22"/>
                    </w:rPr>
                    <w:t xml:space="preserve">Legislative details </w:t>
                  </w:r>
                </w:p>
                <w:p w:rsidR="00C05EF5" w:rsidRPr="001273FB" w:rsidRDefault="00C05EF5" w:rsidP="001273FB">
                  <w:pPr>
                    <w:pStyle w:val="Default"/>
                    <w:rPr>
                      <w:rFonts w:ascii="Arial" w:hAnsi="Arial" w:cs="Arial"/>
                      <w:color w:val="auto"/>
                      <w:sz w:val="22"/>
                      <w:szCs w:val="22"/>
                    </w:rPr>
                  </w:pPr>
                </w:p>
                <w:p w:rsidR="001273FB" w:rsidRDefault="001273FB" w:rsidP="00C05EF5">
                  <w:pPr>
                    <w:pStyle w:val="Default"/>
                    <w:numPr>
                      <w:ilvl w:val="0"/>
                      <w:numId w:val="27"/>
                    </w:numPr>
                    <w:spacing w:after="387"/>
                    <w:rPr>
                      <w:rFonts w:ascii="Arial" w:hAnsi="Arial" w:cs="Arial"/>
                      <w:color w:val="auto"/>
                      <w:sz w:val="22"/>
                      <w:szCs w:val="22"/>
                    </w:rPr>
                  </w:pPr>
                  <w:r w:rsidRPr="001273FB">
                    <w:rPr>
                      <w:rFonts w:ascii="Arial" w:hAnsi="Arial" w:cs="Arial"/>
                      <w:color w:val="auto"/>
                      <w:sz w:val="22"/>
                      <w:szCs w:val="22"/>
                    </w:rPr>
                    <w:t xml:space="preserve">On 12 March 2016 Council Implementing Regulation (EU) No 2016/354 (“the </w:t>
                  </w:r>
                  <w:r w:rsidRPr="00C05EF5">
                    <w:rPr>
                      <w:rFonts w:ascii="Arial" w:hAnsi="Arial" w:cs="Arial"/>
                      <w:color w:val="auto"/>
                      <w:sz w:val="22"/>
                      <w:szCs w:val="22"/>
                    </w:rPr>
                    <w:t xml:space="preserve">Amending Regulation”) was published in the Official Journal of the European Union </w:t>
                  </w:r>
                  <w:r w:rsidRPr="00C05EF5">
                    <w:rPr>
                      <w:rFonts w:ascii="Arial" w:hAnsi="Arial" w:cs="Arial"/>
                      <w:color w:val="auto"/>
                      <w:sz w:val="22"/>
                      <w:szCs w:val="22"/>
                    </w:rPr>
                    <w:lastRenderedPageBreak/>
                    <w:t xml:space="preserve">(O.J. L 67, 12.3.2016, p.18) by the Council of the European Union. </w:t>
                  </w:r>
                </w:p>
                <w:p w:rsidR="001273FB" w:rsidRDefault="001273FB" w:rsidP="001273FB">
                  <w:pPr>
                    <w:pStyle w:val="Default"/>
                    <w:numPr>
                      <w:ilvl w:val="0"/>
                      <w:numId w:val="27"/>
                    </w:numPr>
                    <w:spacing w:after="387"/>
                    <w:rPr>
                      <w:rFonts w:ascii="Arial" w:hAnsi="Arial" w:cs="Arial"/>
                      <w:color w:val="auto"/>
                      <w:sz w:val="22"/>
                      <w:szCs w:val="22"/>
                    </w:rPr>
                  </w:pPr>
                  <w:r w:rsidRPr="00C05EF5">
                    <w:rPr>
                      <w:rFonts w:ascii="Arial" w:hAnsi="Arial" w:cs="Arial"/>
                      <w:color w:val="auto"/>
                      <w:sz w:val="22"/>
                      <w:szCs w:val="22"/>
                    </w:rPr>
                    <w:t xml:space="preserve">The Amending Regulation amended Annex I to the Regulation with effect from 12 March 2016. </w:t>
                  </w:r>
                </w:p>
                <w:p w:rsidR="001273FB" w:rsidRPr="00C05EF5" w:rsidRDefault="001273FB" w:rsidP="001273FB">
                  <w:pPr>
                    <w:pStyle w:val="Default"/>
                    <w:numPr>
                      <w:ilvl w:val="0"/>
                      <w:numId w:val="27"/>
                    </w:numPr>
                    <w:spacing w:after="387"/>
                    <w:rPr>
                      <w:rFonts w:ascii="Arial" w:hAnsi="Arial" w:cs="Arial"/>
                      <w:color w:val="auto"/>
                      <w:sz w:val="22"/>
                      <w:szCs w:val="22"/>
                    </w:rPr>
                  </w:pPr>
                  <w:r w:rsidRPr="00C05EF5">
                    <w:rPr>
                      <w:rFonts w:ascii="Arial" w:hAnsi="Arial" w:cs="Arial"/>
                      <w:color w:val="auto"/>
                      <w:sz w:val="22"/>
                      <w:szCs w:val="22"/>
                    </w:rPr>
                    <w:t xml:space="preserve">The Amending Regulation reflects the decision made on 7 March 2016 by the United Nations Security Council (UNSC) Committee established pursuant to Resolution 2127 (2013) to add one individual and one entity to the list of persons and entities subject to restrictive measures. </w:t>
                  </w:r>
                </w:p>
                <w:p w:rsidR="00C05EF5" w:rsidRDefault="001273FB" w:rsidP="001273FB">
                  <w:pPr>
                    <w:pStyle w:val="Default"/>
                    <w:rPr>
                      <w:rFonts w:ascii="Arial" w:hAnsi="Arial" w:cs="Arial"/>
                      <w:b/>
                      <w:bCs/>
                      <w:color w:val="auto"/>
                      <w:sz w:val="22"/>
                      <w:szCs w:val="22"/>
                    </w:rPr>
                  </w:pPr>
                  <w:r w:rsidRPr="001273FB">
                    <w:rPr>
                      <w:rFonts w:ascii="Arial" w:hAnsi="Arial" w:cs="Arial"/>
                      <w:b/>
                      <w:bCs/>
                      <w:color w:val="auto"/>
                      <w:sz w:val="22"/>
                      <w:szCs w:val="22"/>
                    </w:rPr>
                    <w:t>Further Information</w:t>
                  </w:r>
                </w:p>
                <w:p w:rsidR="001273FB" w:rsidRPr="001273FB" w:rsidRDefault="001273FB" w:rsidP="001273FB">
                  <w:pPr>
                    <w:pStyle w:val="Default"/>
                    <w:rPr>
                      <w:rFonts w:ascii="Arial" w:hAnsi="Arial" w:cs="Arial"/>
                      <w:color w:val="auto"/>
                      <w:sz w:val="22"/>
                      <w:szCs w:val="22"/>
                    </w:rPr>
                  </w:pPr>
                  <w:r w:rsidRPr="001273FB">
                    <w:rPr>
                      <w:rFonts w:ascii="Arial" w:hAnsi="Arial" w:cs="Arial"/>
                      <w:b/>
                      <w:bCs/>
                      <w:color w:val="auto"/>
                      <w:sz w:val="22"/>
                      <w:szCs w:val="22"/>
                    </w:rPr>
                    <w:t xml:space="preserve"> </w:t>
                  </w:r>
                </w:p>
                <w:p w:rsidR="00C05EF5" w:rsidRDefault="001273FB" w:rsidP="00C05EF5">
                  <w:pPr>
                    <w:pStyle w:val="Default"/>
                    <w:numPr>
                      <w:ilvl w:val="0"/>
                      <w:numId w:val="27"/>
                    </w:numPr>
                    <w:rPr>
                      <w:rFonts w:ascii="Arial" w:hAnsi="Arial" w:cs="Arial"/>
                      <w:color w:val="auto"/>
                      <w:sz w:val="22"/>
                      <w:szCs w:val="22"/>
                    </w:rPr>
                  </w:pPr>
                  <w:r w:rsidRPr="001273FB">
                    <w:rPr>
                      <w:rFonts w:ascii="Arial" w:hAnsi="Arial" w:cs="Arial"/>
                      <w:color w:val="auto"/>
                      <w:sz w:val="22"/>
                      <w:szCs w:val="22"/>
                    </w:rPr>
                    <w:t>A copy of the Amending Regulation can be obtained from the website of the Official Journal of the European Union:</w:t>
                  </w:r>
                </w:p>
                <w:p w:rsidR="00C05EF5" w:rsidRDefault="001273FB" w:rsidP="00C05EF5">
                  <w:pPr>
                    <w:pStyle w:val="Default"/>
                    <w:ind w:left="960"/>
                    <w:rPr>
                      <w:rFonts w:ascii="Arial" w:hAnsi="Arial" w:cs="Arial"/>
                      <w:color w:val="auto"/>
                      <w:sz w:val="22"/>
                      <w:szCs w:val="22"/>
                    </w:rPr>
                  </w:pPr>
                  <w:r w:rsidRPr="001273FB">
                    <w:rPr>
                      <w:rFonts w:ascii="Arial" w:hAnsi="Arial" w:cs="Arial"/>
                      <w:color w:val="auto"/>
                      <w:sz w:val="22"/>
                      <w:szCs w:val="22"/>
                    </w:rPr>
                    <w:t xml:space="preserve"> </w:t>
                  </w:r>
                  <w:hyperlink r:id="rId10" w:history="1">
                    <w:r w:rsidR="00C05EF5" w:rsidRPr="00F92108">
                      <w:rPr>
                        <w:rStyle w:val="Hyperlink"/>
                        <w:rFonts w:ascii="Arial" w:hAnsi="Arial" w:cs="Arial"/>
                        <w:sz w:val="22"/>
                        <w:szCs w:val="22"/>
                      </w:rPr>
                      <w:t>http://eur-lex.europa.eu/legal-</w:t>
                    </w:r>
                  </w:hyperlink>
                </w:p>
                <w:p w:rsidR="001273FB" w:rsidRDefault="001273FB" w:rsidP="00C05EF5">
                  <w:pPr>
                    <w:pStyle w:val="Default"/>
                    <w:ind w:left="960"/>
                    <w:rPr>
                      <w:rFonts w:ascii="Arial" w:hAnsi="Arial" w:cs="Arial"/>
                      <w:color w:val="auto"/>
                      <w:sz w:val="22"/>
                      <w:szCs w:val="22"/>
                    </w:rPr>
                  </w:pPr>
                  <w:r w:rsidRPr="001273FB">
                    <w:rPr>
                      <w:rFonts w:ascii="Arial" w:hAnsi="Arial" w:cs="Arial"/>
                      <w:color w:val="auto"/>
                      <w:sz w:val="22"/>
                      <w:szCs w:val="22"/>
                    </w:rPr>
                    <w:t>content/EN/TXT/PDF/?</w:t>
                  </w:r>
                  <w:proofErr w:type="spellStart"/>
                  <w:r w:rsidRPr="001273FB">
                    <w:rPr>
                      <w:rFonts w:ascii="Arial" w:hAnsi="Arial" w:cs="Arial"/>
                      <w:color w:val="auto"/>
                      <w:sz w:val="22"/>
                      <w:szCs w:val="22"/>
                    </w:rPr>
                    <w:t>uri</w:t>
                  </w:r>
                  <w:proofErr w:type="spellEnd"/>
                  <w:r w:rsidRPr="001273FB">
                    <w:rPr>
                      <w:rFonts w:ascii="Arial" w:hAnsi="Arial" w:cs="Arial"/>
                      <w:color w:val="auto"/>
                      <w:sz w:val="22"/>
                      <w:szCs w:val="22"/>
                    </w:rPr>
                    <w:t>=CELEX:32016R0354&amp;from=EN</w:t>
                  </w:r>
                </w:p>
                <w:p w:rsidR="00C05EF5" w:rsidRDefault="00C05EF5" w:rsidP="00C05EF5">
                  <w:pPr>
                    <w:pStyle w:val="Default"/>
                    <w:ind w:left="960"/>
                    <w:rPr>
                      <w:rFonts w:ascii="Arial" w:hAnsi="Arial" w:cs="Arial"/>
                      <w:color w:val="auto"/>
                      <w:sz w:val="22"/>
                      <w:szCs w:val="22"/>
                    </w:rPr>
                  </w:pPr>
                </w:p>
                <w:p w:rsidR="00C05EF5" w:rsidRDefault="00C05EF5" w:rsidP="00C05EF5">
                  <w:pPr>
                    <w:pStyle w:val="Default"/>
                    <w:ind w:left="960"/>
                    <w:rPr>
                      <w:rFonts w:ascii="Arial" w:hAnsi="Arial" w:cs="Arial"/>
                      <w:color w:val="auto"/>
                      <w:sz w:val="22"/>
                      <w:szCs w:val="22"/>
                    </w:rPr>
                  </w:pPr>
                </w:p>
                <w:p w:rsidR="00C05EF5" w:rsidRDefault="001273FB" w:rsidP="001273FB">
                  <w:pPr>
                    <w:pStyle w:val="Default"/>
                    <w:numPr>
                      <w:ilvl w:val="0"/>
                      <w:numId w:val="27"/>
                    </w:numPr>
                    <w:rPr>
                      <w:rFonts w:ascii="Arial" w:hAnsi="Arial" w:cs="Arial"/>
                      <w:color w:val="auto"/>
                      <w:sz w:val="22"/>
                      <w:szCs w:val="22"/>
                    </w:rPr>
                  </w:pPr>
                  <w:r w:rsidRPr="00C05EF5">
                    <w:rPr>
                      <w:rFonts w:ascii="Arial" w:hAnsi="Arial" w:cs="Arial"/>
                      <w:color w:val="auto"/>
                      <w:sz w:val="22"/>
                      <w:szCs w:val="22"/>
                    </w:rPr>
                    <w:t xml:space="preserve">Copies of relevant Releases, certain EU Regulations, UNSC Resolutions and UK legislation can be obtained from the Central African Republic financial sanctions page on the GOV.UK website: </w:t>
                  </w:r>
                  <w:hyperlink r:id="rId11" w:history="1">
                    <w:r w:rsidR="00C05EF5" w:rsidRPr="00F92108">
                      <w:rPr>
                        <w:rStyle w:val="Hyperlink"/>
                        <w:rFonts w:ascii="Arial" w:hAnsi="Arial" w:cs="Arial"/>
                        <w:sz w:val="22"/>
                        <w:szCs w:val="22"/>
                      </w:rPr>
                      <w:t>https://www.gov.uk/government/collections/financial-sanctions-regime-specific-consolidated-lists-and-releases</w:t>
                    </w:r>
                  </w:hyperlink>
                </w:p>
                <w:p w:rsidR="00C05EF5" w:rsidRDefault="00C05EF5" w:rsidP="00C05EF5">
                  <w:pPr>
                    <w:pStyle w:val="Default"/>
                    <w:ind w:left="960"/>
                    <w:rPr>
                      <w:rFonts w:ascii="Arial" w:hAnsi="Arial" w:cs="Arial"/>
                      <w:color w:val="auto"/>
                      <w:sz w:val="22"/>
                      <w:szCs w:val="22"/>
                    </w:rPr>
                  </w:pPr>
                </w:p>
                <w:p w:rsidR="001273FB" w:rsidRDefault="001273FB" w:rsidP="001273FB">
                  <w:pPr>
                    <w:pStyle w:val="Default"/>
                    <w:numPr>
                      <w:ilvl w:val="0"/>
                      <w:numId w:val="27"/>
                    </w:numPr>
                    <w:rPr>
                      <w:rFonts w:ascii="Arial" w:hAnsi="Arial" w:cs="Arial"/>
                      <w:color w:val="auto"/>
                      <w:sz w:val="22"/>
                      <w:szCs w:val="22"/>
                    </w:rPr>
                  </w:pPr>
                  <w:r w:rsidRPr="00C05EF5">
                    <w:rPr>
                      <w:rFonts w:ascii="Arial" w:hAnsi="Arial" w:cs="Arial"/>
                      <w:color w:val="auto"/>
                      <w:sz w:val="22"/>
                      <w:szCs w:val="22"/>
                    </w:rPr>
                    <w:t xml:space="preserve"> Further details on the UN measures in respect of Central African Republic can be found on the relevant UN Sanctions Committee webpage: http://www.un.org/sc/committees. </w:t>
                  </w:r>
                </w:p>
                <w:p w:rsidR="00C05EF5" w:rsidRDefault="00C05EF5" w:rsidP="00C05EF5">
                  <w:pPr>
                    <w:pStyle w:val="ListParagraph"/>
                    <w:rPr>
                      <w:rFonts w:ascii="Arial" w:hAnsi="Arial" w:cs="Arial"/>
                    </w:rPr>
                  </w:pPr>
                </w:p>
                <w:p w:rsidR="001273FB" w:rsidRDefault="001273FB" w:rsidP="001273FB">
                  <w:pPr>
                    <w:pStyle w:val="Default"/>
                    <w:numPr>
                      <w:ilvl w:val="0"/>
                      <w:numId w:val="27"/>
                    </w:numPr>
                    <w:rPr>
                      <w:rFonts w:ascii="Arial" w:hAnsi="Arial" w:cs="Arial"/>
                      <w:color w:val="auto"/>
                      <w:sz w:val="22"/>
                      <w:szCs w:val="22"/>
                    </w:rPr>
                  </w:pPr>
                  <w:r w:rsidRPr="00C05EF5">
                    <w:rPr>
                      <w:rFonts w:ascii="Arial" w:hAnsi="Arial" w:cs="Arial"/>
                      <w:color w:val="auto"/>
                      <w:sz w:val="22"/>
                      <w:szCs w:val="22"/>
                    </w:rPr>
                    <w:t xml:space="preserve"> Please see the FAQs for more information around financial sanctions: </w:t>
                  </w:r>
                  <w:r w:rsidR="00C05EF5">
                    <w:rPr>
                      <w:rFonts w:ascii="Arial" w:hAnsi="Arial" w:cs="Arial"/>
                      <w:color w:val="auto"/>
                      <w:sz w:val="22"/>
                      <w:szCs w:val="22"/>
                    </w:rPr>
                    <w:t xml:space="preserve">  </w:t>
                  </w:r>
                  <w:hyperlink r:id="rId12" w:history="1">
                    <w:r w:rsidR="00C05EF5" w:rsidRPr="00F92108">
                      <w:rPr>
                        <w:rStyle w:val="Hyperlink"/>
                        <w:rFonts w:ascii="Arial" w:hAnsi="Arial" w:cs="Arial"/>
                        <w:sz w:val="22"/>
                        <w:szCs w:val="22"/>
                      </w:rPr>
                      <w:t>https://www.gov.uk/government/publications/financial-sanctions-faqs</w:t>
                    </w:r>
                  </w:hyperlink>
                  <w:r w:rsidRPr="00C05EF5">
                    <w:rPr>
                      <w:rFonts w:ascii="Arial" w:hAnsi="Arial" w:cs="Arial"/>
                      <w:color w:val="auto"/>
                      <w:sz w:val="22"/>
                      <w:szCs w:val="22"/>
                    </w:rPr>
                    <w:t xml:space="preserve"> </w:t>
                  </w:r>
                </w:p>
                <w:p w:rsidR="00C05EF5" w:rsidRPr="00C05EF5" w:rsidRDefault="00C05EF5" w:rsidP="00C05EF5">
                  <w:pPr>
                    <w:pStyle w:val="Default"/>
                    <w:rPr>
                      <w:rFonts w:ascii="Arial" w:hAnsi="Arial" w:cs="Arial"/>
                      <w:color w:val="auto"/>
                      <w:sz w:val="22"/>
                      <w:szCs w:val="22"/>
                    </w:rPr>
                  </w:pPr>
                </w:p>
                <w:p w:rsidR="00C05EF5" w:rsidRDefault="001273FB" w:rsidP="001273FB">
                  <w:pPr>
                    <w:pStyle w:val="Default"/>
                    <w:rPr>
                      <w:rFonts w:ascii="Arial" w:hAnsi="Arial" w:cs="Arial"/>
                      <w:b/>
                      <w:bCs/>
                      <w:color w:val="auto"/>
                      <w:sz w:val="22"/>
                      <w:szCs w:val="22"/>
                    </w:rPr>
                  </w:pPr>
                  <w:r w:rsidRPr="001273FB">
                    <w:rPr>
                      <w:rFonts w:ascii="Arial" w:hAnsi="Arial" w:cs="Arial"/>
                      <w:b/>
                      <w:bCs/>
                      <w:color w:val="auto"/>
                      <w:sz w:val="22"/>
                      <w:szCs w:val="22"/>
                    </w:rPr>
                    <w:t>Enquiries</w:t>
                  </w:r>
                  <w:r w:rsidR="00C05EF5">
                    <w:rPr>
                      <w:rFonts w:ascii="Arial" w:hAnsi="Arial" w:cs="Arial"/>
                      <w:b/>
                      <w:bCs/>
                      <w:color w:val="auto"/>
                      <w:sz w:val="22"/>
                      <w:szCs w:val="22"/>
                    </w:rPr>
                    <w:t>/Contact details:</w:t>
                  </w:r>
                </w:p>
                <w:p w:rsidR="001273FB" w:rsidRPr="001273FB" w:rsidRDefault="001273FB" w:rsidP="001273FB">
                  <w:pPr>
                    <w:pStyle w:val="Default"/>
                    <w:rPr>
                      <w:rFonts w:ascii="Arial" w:hAnsi="Arial" w:cs="Arial"/>
                      <w:color w:val="auto"/>
                      <w:sz w:val="22"/>
                      <w:szCs w:val="22"/>
                    </w:rPr>
                  </w:pPr>
                  <w:r w:rsidRPr="001273FB">
                    <w:rPr>
                      <w:rFonts w:ascii="Arial" w:hAnsi="Arial" w:cs="Arial"/>
                      <w:b/>
                      <w:bCs/>
                      <w:color w:val="auto"/>
                      <w:sz w:val="22"/>
                      <w:szCs w:val="22"/>
                    </w:rPr>
                    <w:t xml:space="preserve"> </w:t>
                  </w:r>
                </w:p>
                <w:p w:rsidR="00C05EF5" w:rsidRPr="00C05EF5" w:rsidRDefault="00C05EF5" w:rsidP="00C05EF5">
                  <w:pPr>
                    <w:pStyle w:val="ListParagraph"/>
                    <w:numPr>
                      <w:ilvl w:val="0"/>
                      <w:numId w:val="27"/>
                    </w:numPr>
                    <w:spacing w:after="0" w:line="240" w:lineRule="auto"/>
                    <w:ind w:right="-90"/>
                    <w:jc w:val="both"/>
                    <w:rPr>
                      <w:rFonts w:ascii="Arial" w:hAnsi="Arial" w:cs="Arial"/>
                      <w:sz w:val="24"/>
                      <w:szCs w:val="24"/>
                    </w:rPr>
                  </w:pPr>
                  <w:r w:rsidRPr="00C05EF5">
                    <w:rPr>
                      <w:rFonts w:ascii="Arial" w:hAnsi="Arial" w:cs="Arial"/>
                      <w:sz w:val="24"/>
                      <w:szCs w:val="24"/>
                    </w:rPr>
                    <w:t>Non-media enquiries should be addressed to:</w:t>
                  </w:r>
                </w:p>
                <w:p w:rsidR="00C05EF5" w:rsidRPr="000F6681" w:rsidRDefault="00C05EF5" w:rsidP="00C05EF5">
                  <w:pPr>
                    <w:tabs>
                      <w:tab w:val="left" w:pos="702"/>
                    </w:tabs>
                    <w:spacing w:after="0" w:line="240" w:lineRule="auto"/>
                    <w:jc w:val="both"/>
                    <w:rPr>
                      <w:rFonts w:ascii="Arial" w:hAnsi="Arial" w:cs="Arial"/>
                      <w:sz w:val="24"/>
                      <w:szCs w:val="24"/>
                    </w:rPr>
                  </w:pPr>
                </w:p>
                <w:p w:rsidR="00C05EF5" w:rsidRPr="000F6681" w:rsidRDefault="00C05EF5" w:rsidP="00C05EF5">
                  <w:pPr>
                    <w:pStyle w:val="ListParagraph"/>
                    <w:tabs>
                      <w:tab w:val="left" w:pos="702"/>
                    </w:tabs>
                    <w:spacing w:after="0" w:line="240" w:lineRule="auto"/>
                    <w:jc w:val="both"/>
                    <w:rPr>
                      <w:rFonts w:ascii="Arial" w:hAnsi="Arial" w:cs="Arial"/>
                      <w:color w:val="000000" w:themeColor="text1"/>
                      <w:sz w:val="24"/>
                      <w:szCs w:val="24"/>
                    </w:rPr>
                  </w:pPr>
                  <w:r w:rsidRPr="000F6681">
                    <w:rPr>
                      <w:rFonts w:ascii="Arial" w:hAnsi="Arial" w:cs="Arial"/>
                      <w:color w:val="000000" w:themeColor="text1"/>
                      <w:sz w:val="24"/>
                      <w:szCs w:val="24"/>
                    </w:rPr>
                    <w:t>Her Excellency, the Governor</w:t>
                  </w:r>
                </w:p>
                <w:p w:rsidR="00C05EF5" w:rsidRPr="000F6681" w:rsidRDefault="00C05EF5" w:rsidP="00C05EF5">
                  <w:pPr>
                    <w:pStyle w:val="ListParagraph"/>
                    <w:tabs>
                      <w:tab w:val="left" w:pos="702"/>
                    </w:tabs>
                    <w:spacing w:after="0" w:line="240" w:lineRule="auto"/>
                    <w:jc w:val="both"/>
                    <w:rPr>
                      <w:rFonts w:ascii="Arial" w:hAnsi="Arial" w:cs="Arial"/>
                      <w:color w:val="000000" w:themeColor="text1"/>
                      <w:sz w:val="24"/>
                      <w:szCs w:val="24"/>
                    </w:rPr>
                  </w:pPr>
                  <w:r w:rsidRPr="000F6681">
                    <w:rPr>
                      <w:rFonts w:ascii="Arial" w:hAnsi="Arial" w:cs="Arial"/>
                      <w:color w:val="000000" w:themeColor="text1"/>
                      <w:sz w:val="24"/>
                      <w:szCs w:val="24"/>
                    </w:rPr>
                    <w:t>The Governor’s Office</w:t>
                  </w:r>
                </w:p>
                <w:p w:rsidR="00C05EF5" w:rsidRPr="000F6681" w:rsidRDefault="00C05EF5" w:rsidP="00C05EF5">
                  <w:pPr>
                    <w:pStyle w:val="ListParagraph"/>
                    <w:tabs>
                      <w:tab w:val="left" w:pos="702"/>
                    </w:tabs>
                    <w:spacing w:after="0" w:line="240" w:lineRule="auto"/>
                    <w:jc w:val="both"/>
                    <w:rPr>
                      <w:rFonts w:ascii="Arial" w:hAnsi="Arial" w:cs="Arial"/>
                      <w:color w:val="000000" w:themeColor="text1"/>
                      <w:sz w:val="24"/>
                      <w:szCs w:val="24"/>
                    </w:rPr>
                  </w:pPr>
                  <w:r w:rsidRPr="000F6681">
                    <w:rPr>
                      <w:rFonts w:ascii="Arial" w:hAnsi="Arial" w:cs="Arial"/>
                      <w:color w:val="000000" w:themeColor="text1"/>
                      <w:sz w:val="24"/>
                      <w:szCs w:val="24"/>
                    </w:rPr>
                    <w:t>#8 Farara Plaza</w:t>
                  </w:r>
                </w:p>
                <w:p w:rsidR="00C05EF5" w:rsidRPr="003135AF" w:rsidRDefault="00C05EF5" w:rsidP="00C05EF5">
                  <w:pPr>
                    <w:pStyle w:val="ListParagraph"/>
                    <w:tabs>
                      <w:tab w:val="left" w:pos="702"/>
                    </w:tabs>
                    <w:spacing w:after="0" w:line="240" w:lineRule="auto"/>
                    <w:jc w:val="both"/>
                    <w:rPr>
                      <w:rFonts w:ascii="Arial" w:hAnsi="Arial" w:cs="Arial"/>
                      <w:color w:val="000000" w:themeColor="text1"/>
                      <w:sz w:val="24"/>
                      <w:szCs w:val="24"/>
                    </w:rPr>
                  </w:pPr>
                  <w:r w:rsidRPr="000F6681">
                    <w:rPr>
                      <w:rFonts w:ascii="Arial" w:hAnsi="Arial" w:cs="Arial"/>
                      <w:color w:val="000000" w:themeColor="text1"/>
                      <w:sz w:val="24"/>
                      <w:szCs w:val="24"/>
                    </w:rPr>
                    <w:t>Brades, MSR1110</w:t>
                  </w:r>
                </w:p>
                <w:p w:rsidR="00C05EF5" w:rsidRPr="003135AF" w:rsidRDefault="00C05EF5" w:rsidP="00C05EF5">
                  <w:pPr>
                    <w:pStyle w:val="ListParagraph"/>
                    <w:tabs>
                      <w:tab w:val="left" w:pos="702"/>
                    </w:tabs>
                    <w:spacing w:after="0" w:line="240" w:lineRule="auto"/>
                    <w:jc w:val="both"/>
                    <w:rPr>
                      <w:rFonts w:ascii="Arial" w:hAnsi="Arial" w:cs="Arial"/>
                      <w:color w:val="000000" w:themeColor="text1"/>
                      <w:sz w:val="24"/>
                      <w:szCs w:val="24"/>
                    </w:rPr>
                  </w:pPr>
                  <w:r w:rsidRPr="003135AF">
                    <w:rPr>
                      <w:rFonts w:ascii="Arial" w:hAnsi="Arial" w:cs="Arial"/>
                      <w:color w:val="000000" w:themeColor="text1"/>
                      <w:sz w:val="24"/>
                      <w:szCs w:val="24"/>
                    </w:rPr>
                    <w:t>Montserrat</w:t>
                  </w:r>
                </w:p>
                <w:p w:rsidR="00C05EF5" w:rsidRPr="003135AF" w:rsidRDefault="00C05EF5" w:rsidP="00C05EF5">
                  <w:pPr>
                    <w:pStyle w:val="ListParagraph"/>
                    <w:tabs>
                      <w:tab w:val="left" w:pos="702"/>
                    </w:tabs>
                    <w:spacing w:after="0" w:line="240" w:lineRule="auto"/>
                    <w:ind w:right="-90"/>
                    <w:jc w:val="both"/>
                    <w:rPr>
                      <w:rFonts w:ascii="Arial" w:hAnsi="Arial" w:cs="Arial"/>
                      <w:sz w:val="24"/>
                      <w:szCs w:val="24"/>
                    </w:rPr>
                  </w:pPr>
                  <w:r w:rsidRPr="003135AF">
                    <w:rPr>
                      <w:rFonts w:ascii="Arial" w:hAnsi="Arial" w:cs="Arial"/>
                      <w:sz w:val="24"/>
                      <w:szCs w:val="24"/>
                    </w:rPr>
                    <w:t xml:space="preserve">Email: </w:t>
                  </w:r>
                  <w:hyperlink r:id="rId13" w:history="1">
                    <w:r w:rsidRPr="003135AF">
                      <w:rPr>
                        <w:rStyle w:val="Hyperlink"/>
                        <w:rFonts w:ascii="Arial" w:hAnsi="Arial" w:cs="Arial"/>
                        <w:sz w:val="24"/>
                        <w:szCs w:val="24"/>
                      </w:rPr>
                      <w:t>Tony.Bates@fco.gsi.gov.uk</w:t>
                    </w:r>
                  </w:hyperlink>
                </w:p>
                <w:p w:rsidR="00C05EF5" w:rsidRPr="00B940FE" w:rsidRDefault="00C05EF5" w:rsidP="00C05EF5">
                  <w:pPr>
                    <w:pStyle w:val="ListParagraph"/>
                    <w:tabs>
                      <w:tab w:val="left" w:pos="702"/>
                    </w:tabs>
                    <w:spacing w:after="0" w:line="240" w:lineRule="auto"/>
                    <w:ind w:left="702" w:right="-90"/>
                    <w:jc w:val="both"/>
                    <w:rPr>
                      <w:rFonts w:ascii="Arial" w:hAnsi="Arial" w:cs="Arial"/>
                      <w:sz w:val="24"/>
                      <w:szCs w:val="24"/>
                    </w:rPr>
                  </w:pPr>
                </w:p>
                <w:p w:rsidR="00C05EF5" w:rsidRDefault="00C05EF5" w:rsidP="00C05EF5">
                  <w:pPr>
                    <w:spacing w:after="0" w:line="240" w:lineRule="auto"/>
                    <w:ind w:right="-90"/>
                    <w:jc w:val="both"/>
                    <w:rPr>
                      <w:rFonts w:ascii="Arial" w:hAnsi="Arial" w:cs="Arial"/>
                      <w:sz w:val="24"/>
                      <w:szCs w:val="24"/>
                    </w:rPr>
                  </w:pPr>
                </w:p>
                <w:p w:rsidR="00C05EF5" w:rsidRPr="00B940FE" w:rsidRDefault="00C05EF5" w:rsidP="00C05EF5">
                  <w:pPr>
                    <w:pStyle w:val="ListParagraph"/>
                    <w:spacing w:after="0" w:line="240" w:lineRule="auto"/>
                    <w:ind w:right="-90"/>
                    <w:jc w:val="both"/>
                    <w:rPr>
                      <w:rFonts w:ascii="Arial" w:hAnsi="Arial" w:cs="Arial"/>
                      <w:sz w:val="24"/>
                      <w:szCs w:val="24"/>
                    </w:rPr>
                  </w:pPr>
                </w:p>
                <w:p w:rsidR="00C05EF5" w:rsidRDefault="00C05EF5" w:rsidP="00C05EF5">
                  <w:pPr>
                    <w:spacing w:after="0" w:line="240" w:lineRule="auto"/>
                    <w:ind w:left="-108" w:right="-90"/>
                    <w:jc w:val="both"/>
                    <w:rPr>
                      <w:rFonts w:ascii="Arial" w:hAnsi="Arial" w:cs="Arial"/>
                      <w:b/>
                      <w:sz w:val="24"/>
                      <w:szCs w:val="24"/>
                    </w:rPr>
                  </w:pPr>
                  <w:r w:rsidRPr="00B940FE">
                    <w:rPr>
                      <w:rFonts w:ascii="Arial" w:hAnsi="Arial" w:cs="Arial"/>
                      <w:b/>
                      <w:sz w:val="24"/>
                      <w:szCs w:val="24"/>
                    </w:rPr>
                    <w:t>Financial Services Commission</w:t>
                  </w:r>
                </w:p>
                <w:p w:rsidR="001273FB" w:rsidRPr="00C05EF5" w:rsidRDefault="00C05EF5" w:rsidP="00C05EF5">
                  <w:pPr>
                    <w:spacing w:after="0" w:line="240" w:lineRule="auto"/>
                    <w:ind w:left="-108" w:right="-90"/>
                    <w:jc w:val="both"/>
                    <w:rPr>
                      <w:rFonts w:ascii="Arial" w:hAnsi="Arial" w:cs="Arial"/>
                      <w:b/>
                      <w:sz w:val="24"/>
                      <w:szCs w:val="24"/>
                    </w:rPr>
                  </w:pPr>
                  <w:r>
                    <w:rPr>
                      <w:rFonts w:ascii="Arial" w:hAnsi="Arial" w:cs="Arial"/>
                      <w:b/>
                      <w:sz w:val="24"/>
                      <w:szCs w:val="24"/>
                    </w:rPr>
                    <w:t>14/03</w:t>
                  </w:r>
                  <w:r w:rsidRPr="00B940FE">
                    <w:rPr>
                      <w:rFonts w:ascii="Arial" w:hAnsi="Arial" w:cs="Arial"/>
                      <w:b/>
                      <w:sz w:val="24"/>
                      <w:szCs w:val="24"/>
                    </w:rPr>
                    <w:t>/2016</w:t>
                  </w:r>
                </w:p>
                <w:p w:rsidR="00C05EF5" w:rsidRDefault="00C05EF5" w:rsidP="00C05EF5">
                  <w:pPr>
                    <w:pStyle w:val="Default"/>
                    <w:rPr>
                      <w:rFonts w:ascii="Arial" w:hAnsi="Arial" w:cs="Arial"/>
                      <w:b/>
                    </w:rPr>
                  </w:pPr>
                </w:p>
                <w:p w:rsidR="00C05EF5" w:rsidRDefault="00C05EF5" w:rsidP="00C05EF5">
                  <w:pPr>
                    <w:pStyle w:val="Default"/>
                    <w:rPr>
                      <w:rFonts w:ascii="Arial" w:hAnsi="Arial" w:cs="Arial"/>
                      <w:b/>
                    </w:rPr>
                  </w:pPr>
                </w:p>
                <w:p w:rsidR="00C05EF5" w:rsidRDefault="00C05EF5" w:rsidP="00C05EF5">
                  <w:pPr>
                    <w:pStyle w:val="Default"/>
                    <w:rPr>
                      <w:rFonts w:ascii="Arial" w:hAnsi="Arial" w:cs="Arial"/>
                      <w:color w:val="auto"/>
                      <w:sz w:val="22"/>
                      <w:szCs w:val="22"/>
                    </w:rPr>
                  </w:pPr>
                </w:p>
                <w:p w:rsidR="00B75EF0" w:rsidRDefault="00B75EF0" w:rsidP="00C05EF5">
                  <w:pPr>
                    <w:pStyle w:val="Default"/>
                    <w:rPr>
                      <w:rFonts w:ascii="Arial" w:hAnsi="Arial" w:cs="Arial"/>
                      <w:color w:val="auto"/>
                      <w:sz w:val="22"/>
                      <w:szCs w:val="22"/>
                    </w:rPr>
                  </w:pPr>
                </w:p>
                <w:p w:rsidR="00B75EF0" w:rsidRDefault="00B75EF0" w:rsidP="00C05EF5">
                  <w:pPr>
                    <w:pStyle w:val="Default"/>
                    <w:rPr>
                      <w:rFonts w:ascii="Arial" w:hAnsi="Arial" w:cs="Arial"/>
                      <w:color w:val="auto"/>
                      <w:sz w:val="22"/>
                      <w:szCs w:val="22"/>
                    </w:rPr>
                  </w:pPr>
                </w:p>
                <w:p w:rsidR="00B75EF0" w:rsidRPr="001273FB" w:rsidRDefault="00B75EF0" w:rsidP="00C05EF5">
                  <w:pPr>
                    <w:pStyle w:val="Default"/>
                    <w:rPr>
                      <w:rFonts w:ascii="Arial" w:hAnsi="Arial" w:cs="Arial"/>
                      <w:color w:val="auto"/>
                      <w:sz w:val="22"/>
                      <w:szCs w:val="22"/>
                    </w:rPr>
                  </w:pPr>
                </w:p>
                <w:p w:rsidR="001273FB" w:rsidRDefault="001273FB" w:rsidP="005A1890">
                  <w:pPr>
                    <w:pStyle w:val="Default"/>
                    <w:pageBreakBefore/>
                    <w:jc w:val="center"/>
                    <w:rPr>
                      <w:rFonts w:ascii="Arial" w:hAnsi="Arial" w:cs="Arial"/>
                      <w:b/>
                      <w:bCs/>
                      <w:color w:val="auto"/>
                      <w:sz w:val="22"/>
                      <w:szCs w:val="22"/>
                      <w:u w:val="single"/>
                    </w:rPr>
                  </w:pPr>
                  <w:r w:rsidRPr="005A1890">
                    <w:rPr>
                      <w:rFonts w:ascii="Arial" w:hAnsi="Arial" w:cs="Arial"/>
                      <w:b/>
                      <w:bCs/>
                      <w:color w:val="auto"/>
                      <w:sz w:val="22"/>
                      <w:szCs w:val="22"/>
                      <w:u w:val="single"/>
                    </w:rPr>
                    <w:t>ANNEX TO NOTICE</w:t>
                  </w:r>
                </w:p>
                <w:p w:rsidR="005A1890" w:rsidRDefault="005A1890" w:rsidP="005A1890">
                  <w:pPr>
                    <w:pStyle w:val="Default"/>
                    <w:pageBreakBefore/>
                    <w:jc w:val="center"/>
                    <w:rPr>
                      <w:rFonts w:ascii="Arial" w:hAnsi="Arial" w:cs="Arial"/>
                      <w:b/>
                      <w:bCs/>
                      <w:color w:val="auto"/>
                      <w:sz w:val="22"/>
                      <w:szCs w:val="22"/>
                      <w:u w:val="single"/>
                    </w:rPr>
                  </w:pPr>
                </w:p>
                <w:p w:rsidR="005A1890" w:rsidRPr="005A1890" w:rsidRDefault="005A1890" w:rsidP="005A1890">
                  <w:pPr>
                    <w:pStyle w:val="Default"/>
                    <w:pageBreakBefore/>
                    <w:jc w:val="center"/>
                    <w:rPr>
                      <w:rFonts w:ascii="Arial" w:hAnsi="Arial" w:cs="Arial"/>
                      <w:color w:val="auto"/>
                      <w:sz w:val="22"/>
                      <w:szCs w:val="22"/>
                      <w:u w:val="single"/>
                    </w:rPr>
                  </w:pPr>
                </w:p>
                <w:p w:rsidR="001273FB" w:rsidRPr="001273FB" w:rsidRDefault="001273FB" w:rsidP="005A1890">
                  <w:pPr>
                    <w:pStyle w:val="Default"/>
                    <w:jc w:val="center"/>
                    <w:rPr>
                      <w:rFonts w:ascii="Arial" w:hAnsi="Arial" w:cs="Arial"/>
                      <w:color w:val="auto"/>
                      <w:sz w:val="22"/>
                      <w:szCs w:val="22"/>
                    </w:rPr>
                  </w:pPr>
                  <w:r w:rsidRPr="001273FB">
                    <w:rPr>
                      <w:rFonts w:ascii="Arial" w:hAnsi="Arial" w:cs="Arial"/>
                      <w:b/>
                      <w:bCs/>
                      <w:color w:val="auto"/>
                      <w:sz w:val="22"/>
                      <w:szCs w:val="22"/>
                    </w:rPr>
                    <w:t>FINANCIAL SANCTIONS: CENTRAL AFRICAN REPUBLIC</w:t>
                  </w:r>
                </w:p>
                <w:p w:rsidR="001273FB" w:rsidRPr="001273FB" w:rsidRDefault="001273FB" w:rsidP="005A1890">
                  <w:pPr>
                    <w:pStyle w:val="Default"/>
                    <w:jc w:val="center"/>
                    <w:rPr>
                      <w:rFonts w:ascii="Arial" w:hAnsi="Arial" w:cs="Arial"/>
                      <w:color w:val="auto"/>
                      <w:sz w:val="22"/>
                      <w:szCs w:val="22"/>
                    </w:rPr>
                  </w:pPr>
                  <w:r w:rsidRPr="001273FB">
                    <w:rPr>
                      <w:rFonts w:ascii="Arial" w:hAnsi="Arial" w:cs="Arial"/>
                      <w:b/>
                      <w:bCs/>
                      <w:color w:val="auto"/>
                      <w:sz w:val="22"/>
                      <w:szCs w:val="22"/>
                    </w:rPr>
                    <w:t>COUNCIL IMPLEMENTING REGULATION (EU) No 2016/354</w:t>
                  </w:r>
                </w:p>
                <w:p w:rsidR="005A1890" w:rsidRDefault="001273FB" w:rsidP="00B75EF0">
                  <w:pPr>
                    <w:pStyle w:val="Default"/>
                    <w:jc w:val="center"/>
                    <w:rPr>
                      <w:rFonts w:ascii="Arial" w:hAnsi="Arial" w:cs="Arial"/>
                      <w:b/>
                      <w:bCs/>
                      <w:color w:val="auto"/>
                      <w:sz w:val="22"/>
                      <w:szCs w:val="22"/>
                    </w:rPr>
                  </w:pPr>
                  <w:r w:rsidRPr="001273FB">
                    <w:rPr>
                      <w:rFonts w:ascii="Arial" w:hAnsi="Arial" w:cs="Arial"/>
                      <w:b/>
                      <w:bCs/>
                      <w:color w:val="auto"/>
                      <w:sz w:val="22"/>
                      <w:szCs w:val="22"/>
                    </w:rPr>
                    <w:t>AMENDING ANNEX I TO COUNCIL REGULATION (EU) No 224/2014</w:t>
                  </w:r>
                </w:p>
                <w:p w:rsidR="00B75EF0" w:rsidRDefault="00B75EF0" w:rsidP="00B75EF0">
                  <w:pPr>
                    <w:pStyle w:val="Default"/>
                    <w:jc w:val="center"/>
                    <w:rPr>
                      <w:rFonts w:ascii="Arial" w:hAnsi="Arial" w:cs="Arial"/>
                      <w:b/>
                      <w:bCs/>
                      <w:color w:val="auto"/>
                      <w:sz w:val="22"/>
                      <w:szCs w:val="22"/>
                    </w:rPr>
                  </w:pPr>
                </w:p>
                <w:p w:rsidR="005A1890" w:rsidRPr="001273FB" w:rsidRDefault="005A1890" w:rsidP="005A1890">
                  <w:pPr>
                    <w:pStyle w:val="Default"/>
                    <w:jc w:val="center"/>
                    <w:rPr>
                      <w:rFonts w:ascii="Arial" w:hAnsi="Arial" w:cs="Arial"/>
                      <w:color w:val="auto"/>
                      <w:sz w:val="22"/>
                      <w:szCs w:val="22"/>
                    </w:rPr>
                  </w:pPr>
                </w:p>
                <w:p w:rsidR="001273FB" w:rsidRDefault="001273FB" w:rsidP="001273FB">
                  <w:pPr>
                    <w:pStyle w:val="Default"/>
                    <w:rPr>
                      <w:rFonts w:ascii="Arial" w:hAnsi="Arial" w:cs="Arial"/>
                      <w:b/>
                      <w:bCs/>
                      <w:color w:val="auto"/>
                      <w:sz w:val="22"/>
                      <w:szCs w:val="22"/>
                    </w:rPr>
                  </w:pPr>
                  <w:r w:rsidRPr="001273FB">
                    <w:rPr>
                      <w:rFonts w:ascii="Arial" w:hAnsi="Arial" w:cs="Arial"/>
                      <w:b/>
                      <w:bCs/>
                      <w:color w:val="auto"/>
                      <w:sz w:val="22"/>
                      <w:szCs w:val="22"/>
                    </w:rPr>
                    <w:t xml:space="preserve">ADDITIONS </w:t>
                  </w:r>
                </w:p>
                <w:p w:rsidR="005A1890" w:rsidRPr="005A1890" w:rsidRDefault="005A1890" w:rsidP="001273FB">
                  <w:pPr>
                    <w:pStyle w:val="Default"/>
                    <w:rPr>
                      <w:rFonts w:ascii="Arial" w:hAnsi="Arial" w:cs="Arial"/>
                      <w:b/>
                      <w:color w:val="auto"/>
                      <w:sz w:val="22"/>
                      <w:szCs w:val="22"/>
                    </w:rPr>
                  </w:pPr>
                </w:p>
                <w:p w:rsidR="001273FB" w:rsidRPr="005A1890" w:rsidRDefault="001273FB" w:rsidP="001273FB">
                  <w:pPr>
                    <w:pStyle w:val="Default"/>
                    <w:rPr>
                      <w:rFonts w:ascii="Arial" w:hAnsi="Arial" w:cs="Arial"/>
                      <w:b/>
                      <w:color w:val="auto"/>
                      <w:sz w:val="22"/>
                      <w:szCs w:val="22"/>
                    </w:rPr>
                  </w:pPr>
                  <w:r w:rsidRPr="005A1890">
                    <w:rPr>
                      <w:rFonts w:ascii="Arial" w:hAnsi="Arial" w:cs="Arial"/>
                      <w:b/>
                      <w:color w:val="auto"/>
                      <w:sz w:val="22"/>
                      <w:szCs w:val="22"/>
                    </w:rPr>
                    <w:t xml:space="preserve">INDIVIDUALS </w:t>
                  </w:r>
                </w:p>
                <w:p w:rsidR="005A1890" w:rsidRDefault="005A1890" w:rsidP="001273FB">
                  <w:pPr>
                    <w:pStyle w:val="Default"/>
                    <w:rPr>
                      <w:rFonts w:ascii="Arial" w:hAnsi="Arial" w:cs="Arial"/>
                      <w:color w:val="auto"/>
                      <w:sz w:val="22"/>
                      <w:szCs w:val="22"/>
                    </w:rPr>
                  </w:pPr>
                </w:p>
                <w:p w:rsidR="001273FB" w:rsidRPr="005A1890" w:rsidRDefault="001273FB" w:rsidP="001273FB">
                  <w:pPr>
                    <w:pStyle w:val="Default"/>
                    <w:numPr>
                      <w:ilvl w:val="0"/>
                      <w:numId w:val="31"/>
                    </w:numPr>
                    <w:rPr>
                      <w:rFonts w:ascii="Arial" w:hAnsi="Arial" w:cs="Arial"/>
                      <w:color w:val="auto"/>
                      <w:sz w:val="22"/>
                      <w:szCs w:val="22"/>
                    </w:rPr>
                  </w:pPr>
                  <w:r w:rsidRPr="005A1890">
                    <w:rPr>
                      <w:rFonts w:ascii="Arial" w:hAnsi="Arial" w:cs="Arial"/>
                      <w:color w:val="auto"/>
                      <w:sz w:val="22"/>
                      <w:szCs w:val="22"/>
                    </w:rPr>
                    <w:t xml:space="preserve">KONY. Joseph DOB: (1) --/--/1959. (2) --/--/1960. (3) --/--/1961. (4) --/--/1963. (5) 18/09/1964. (6) --/--/1965. (7) --/08/1961. (8) --/07/1961. (9) 01/01/1961. (10) --/04/1963. POB: a) </w:t>
                  </w:r>
                  <w:proofErr w:type="spellStart"/>
                  <w:r w:rsidRPr="005A1890">
                    <w:rPr>
                      <w:rFonts w:ascii="Arial" w:hAnsi="Arial" w:cs="Arial"/>
                      <w:color w:val="auto"/>
                      <w:sz w:val="22"/>
                      <w:szCs w:val="22"/>
                    </w:rPr>
                    <w:t>Palaro</w:t>
                  </w:r>
                  <w:proofErr w:type="spellEnd"/>
                  <w:r w:rsidRPr="005A1890">
                    <w:rPr>
                      <w:rFonts w:ascii="Arial" w:hAnsi="Arial" w:cs="Arial"/>
                      <w:color w:val="auto"/>
                      <w:sz w:val="22"/>
                      <w:szCs w:val="22"/>
                    </w:rPr>
                    <w:t xml:space="preserve"> Village, </w:t>
                  </w:r>
                  <w:proofErr w:type="spellStart"/>
                  <w:r w:rsidRPr="005A1890">
                    <w:rPr>
                      <w:rFonts w:ascii="Arial" w:hAnsi="Arial" w:cs="Arial"/>
                      <w:color w:val="auto"/>
                      <w:sz w:val="22"/>
                      <w:szCs w:val="22"/>
                    </w:rPr>
                    <w:t>Palaro</w:t>
                  </w:r>
                  <w:proofErr w:type="spellEnd"/>
                  <w:r w:rsidRPr="005A1890">
                    <w:rPr>
                      <w:rFonts w:ascii="Arial" w:hAnsi="Arial" w:cs="Arial"/>
                      <w:color w:val="auto"/>
                      <w:sz w:val="22"/>
                      <w:szCs w:val="22"/>
                    </w:rPr>
                    <w:t xml:space="preserve"> Parish, </w:t>
                  </w:r>
                  <w:proofErr w:type="spellStart"/>
                  <w:r w:rsidRPr="005A1890">
                    <w:rPr>
                      <w:rFonts w:ascii="Arial" w:hAnsi="Arial" w:cs="Arial"/>
                      <w:color w:val="auto"/>
                      <w:sz w:val="22"/>
                      <w:szCs w:val="22"/>
                    </w:rPr>
                    <w:t>Omoro</w:t>
                  </w:r>
                  <w:proofErr w:type="spellEnd"/>
                  <w:r w:rsidRPr="005A1890">
                    <w:rPr>
                      <w:rFonts w:ascii="Arial" w:hAnsi="Arial" w:cs="Arial"/>
                      <w:color w:val="auto"/>
                      <w:sz w:val="22"/>
                      <w:szCs w:val="22"/>
                    </w:rPr>
                    <w:t xml:space="preserve"> County, </w:t>
                  </w:r>
                  <w:proofErr w:type="spellStart"/>
                  <w:r w:rsidRPr="005A1890">
                    <w:rPr>
                      <w:rFonts w:ascii="Arial" w:hAnsi="Arial" w:cs="Arial"/>
                      <w:color w:val="auto"/>
                      <w:sz w:val="22"/>
                      <w:szCs w:val="22"/>
                    </w:rPr>
                    <w:t>Gulu</w:t>
                  </w:r>
                  <w:proofErr w:type="spellEnd"/>
                  <w:r w:rsidRPr="005A1890">
                    <w:rPr>
                      <w:rFonts w:ascii="Arial" w:hAnsi="Arial" w:cs="Arial"/>
                      <w:color w:val="auto"/>
                      <w:sz w:val="22"/>
                      <w:szCs w:val="22"/>
                    </w:rPr>
                    <w:t xml:space="preserve"> District, b) </w:t>
                  </w:r>
                  <w:proofErr w:type="spellStart"/>
                  <w:r w:rsidRPr="005A1890">
                    <w:rPr>
                      <w:rFonts w:ascii="Arial" w:hAnsi="Arial" w:cs="Arial"/>
                      <w:color w:val="auto"/>
                      <w:sz w:val="22"/>
                      <w:szCs w:val="22"/>
                    </w:rPr>
                    <w:t>Odek</w:t>
                  </w:r>
                  <w:proofErr w:type="spellEnd"/>
                  <w:r w:rsidRPr="005A1890">
                    <w:rPr>
                      <w:rFonts w:ascii="Arial" w:hAnsi="Arial" w:cs="Arial"/>
                      <w:color w:val="auto"/>
                      <w:sz w:val="22"/>
                      <w:szCs w:val="22"/>
                    </w:rPr>
                    <w:t xml:space="preserve">, </w:t>
                  </w:r>
                  <w:proofErr w:type="spellStart"/>
                  <w:r w:rsidRPr="005A1890">
                    <w:rPr>
                      <w:rFonts w:ascii="Arial" w:hAnsi="Arial" w:cs="Arial"/>
                      <w:color w:val="auto"/>
                      <w:sz w:val="22"/>
                      <w:szCs w:val="22"/>
                    </w:rPr>
                    <w:t>Omoro</w:t>
                  </w:r>
                  <w:proofErr w:type="spellEnd"/>
                  <w:r w:rsidRPr="005A1890">
                    <w:rPr>
                      <w:rFonts w:ascii="Arial" w:hAnsi="Arial" w:cs="Arial"/>
                      <w:color w:val="auto"/>
                      <w:sz w:val="22"/>
                      <w:szCs w:val="22"/>
                    </w:rPr>
                    <w:t xml:space="preserve">, </w:t>
                  </w:r>
                  <w:proofErr w:type="spellStart"/>
                  <w:r w:rsidRPr="005A1890">
                    <w:rPr>
                      <w:rFonts w:ascii="Arial" w:hAnsi="Arial" w:cs="Arial"/>
                      <w:color w:val="auto"/>
                      <w:sz w:val="22"/>
                      <w:szCs w:val="22"/>
                    </w:rPr>
                    <w:t>Gulu</w:t>
                  </w:r>
                  <w:proofErr w:type="spellEnd"/>
                  <w:r w:rsidRPr="005A1890">
                    <w:rPr>
                      <w:rFonts w:ascii="Arial" w:hAnsi="Arial" w:cs="Arial"/>
                      <w:color w:val="auto"/>
                      <w:sz w:val="22"/>
                      <w:szCs w:val="22"/>
                    </w:rPr>
                    <w:t xml:space="preserve">, c) </w:t>
                  </w:r>
                  <w:proofErr w:type="spellStart"/>
                  <w:r w:rsidRPr="005A1890">
                    <w:rPr>
                      <w:rFonts w:ascii="Arial" w:hAnsi="Arial" w:cs="Arial"/>
                      <w:color w:val="auto"/>
                      <w:sz w:val="22"/>
                      <w:szCs w:val="22"/>
                    </w:rPr>
                    <w:t>Atyak</w:t>
                  </w:r>
                  <w:proofErr w:type="spellEnd"/>
                  <w:r w:rsidRPr="005A1890">
                    <w:rPr>
                      <w:rFonts w:ascii="Arial" w:hAnsi="Arial" w:cs="Arial"/>
                      <w:color w:val="auto"/>
                      <w:sz w:val="22"/>
                      <w:szCs w:val="22"/>
                    </w:rPr>
                    <w:t xml:space="preserve">, Uganda </w:t>
                  </w:r>
                  <w:proofErr w:type="spellStart"/>
                  <w:r w:rsidRPr="005A1890">
                    <w:rPr>
                      <w:rFonts w:ascii="Arial" w:hAnsi="Arial" w:cs="Arial"/>
                      <w:color w:val="auto"/>
                      <w:sz w:val="22"/>
                      <w:szCs w:val="22"/>
                    </w:rPr>
                    <w:t>a.k.a</w:t>
                  </w:r>
                  <w:proofErr w:type="spellEnd"/>
                  <w:r w:rsidRPr="005A1890">
                    <w:rPr>
                      <w:rFonts w:ascii="Arial" w:hAnsi="Arial" w:cs="Arial"/>
                      <w:color w:val="auto"/>
                      <w:sz w:val="22"/>
                      <w:szCs w:val="22"/>
                    </w:rPr>
                    <w:t xml:space="preserve">: (1) KONY, Josef (2) KONY , Joseph, </w:t>
                  </w:r>
                  <w:proofErr w:type="spellStart"/>
                  <w:r w:rsidRPr="005A1890">
                    <w:rPr>
                      <w:rFonts w:ascii="Arial" w:hAnsi="Arial" w:cs="Arial"/>
                      <w:color w:val="auto"/>
                      <w:sz w:val="22"/>
                      <w:szCs w:val="22"/>
                    </w:rPr>
                    <w:t>Rao</w:t>
                  </w:r>
                  <w:proofErr w:type="spellEnd"/>
                  <w:r w:rsidRPr="005A1890">
                    <w:rPr>
                      <w:rFonts w:ascii="Arial" w:hAnsi="Arial" w:cs="Arial"/>
                      <w:color w:val="auto"/>
                      <w:sz w:val="22"/>
                      <w:szCs w:val="22"/>
                    </w:rPr>
                    <w:t xml:space="preserve"> Passport Details: Uganda Passport. Address: (1) Bas-</w:t>
                  </w:r>
                  <w:proofErr w:type="spellStart"/>
                  <w:r w:rsidRPr="005A1890">
                    <w:rPr>
                      <w:rFonts w:ascii="Arial" w:hAnsi="Arial" w:cs="Arial"/>
                      <w:color w:val="auto"/>
                      <w:sz w:val="22"/>
                      <w:szCs w:val="22"/>
                    </w:rPr>
                    <w:t>Uolo</w:t>
                  </w:r>
                  <w:proofErr w:type="spellEnd"/>
                  <w:r w:rsidRPr="005A1890">
                    <w:rPr>
                      <w:rFonts w:ascii="Arial" w:hAnsi="Arial" w:cs="Arial"/>
                      <w:color w:val="auto"/>
                      <w:sz w:val="22"/>
                      <w:szCs w:val="22"/>
                    </w:rPr>
                    <w:t xml:space="preserve">, Democratic Republic of the Congo. (2) </w:t>
                  </w:r>
                  <w:proofErr w:type="spellStart"/>
                  <w:r w:rsidRPr="005A1890">
                    <w:rPr>
                      <w:rFonts w:ascii="Arial" w:hAnsi="Arial" w:cs="Arial"/>
                      <w:color w:val="auto"/>
                      <w:sz w:val="22"/>
                      <w:szCs w:val="22"/>
                    </w:rPr>
                    <w:t>Basse-Kotto</w:t>
                  </w:r>
                  <w:proofErr w:type="spellEnd"/>
                  <w:r w:rsidRPr="005A1890">
                    <w:rPr>
                      <w:rFonts w:ascii="Arial" w:hAnsi="Arial" w:cs="Arial"/>
                      <w:color w:val="auto"/>
                      <w:sz w:val="22"/>
                      <w:szCs w:val="22"/>
                    </w:rPr>
                    <w:t>, Central African Republic. (3) Haute-</w:t>
                  </w:r>
                  <w:proofErr w:type="spellStart"/>
                  <w:r w:rsidRPr="005A1890">
                    <w:rPr>
                      <w:rFonts w:ascii="Arial" w:hAnsi="Arial" w:cs="Arial"/>
                      <w:color w:val="auto"/>
                      <w:sz w:val="22"/>
                      <w:szCs w:val="22"/>
                    </w:rPr>
                    <w:t>Kotto</w:t>
                  </w:r>
                  <w:proofErr w:type="spellEnd"/>
                  <w:r w:rsidRPr="005A1890">
                    <w:rPr>
                      <w:rFonts w:ascii="Arial" w:hAnsi="Arial" w:cs="Arial"/>
                      <w:color w:val="auto"/>
                      <w:sz w:val="22"/>
                      <w:szCs w:val="22"/>
                    </w:rPr>
                    <w:t>, Central African Republic. (4) Haut-</w:t>
                  </w:r>
                  <w:proofErr w:type="spellStart"/>
                  <w:r w:rsidRPr="005A1890">
                    <w:rPr>
                      <w:rFonts w:ascii="Arial" w:hAnsi="Arial" w:cs="Arial"/>
                      <w:color w:val="auto"/>
                      <w:sz w:val="22"/>
                      <w:szCs w:val="22"/>
                    </w:rPr>
                    <w:t>Mbomou</w:t>
                  </w:r>
                  <w:proofErr w:type="spellEnd"/>
                  <w:r w:rsidRPr="005A1890">
                    <w:rPr>
                      <w:rFonts w:ascii="Arial" w:hAnsi="Arial" w:cs="Arial"/>
                      <w:color w:val="auto"/>
                      <w:sz w:val="22"/>
                      <w:szCs w:val="22"/>
                    </w:rPr>
                    <w:t>, Central African Republic. (5) Haut-</w:t>
                  </w:r>
                  <w:proofErr w:type="spellStart"/>
                  <w:r w:rsidRPr="005A1890">
                    <w:rPr>
                      <w:rFonts w:ascii="Arial" w:hAnsi="Arial" w:cs="Arial"/>
                      <w:color w:val="auto"/>
                      <w:sz w:val="22"/>
                      <w:szCs w:val="22"/>
                    </w:rPr>
                    <w:t>Uolo</w:t>
                  </w:r>
                  <w:proofErr w:type="spellEnd"/>
                  <w:r w:rsidRPr="005A1890">
                    <w:rPr>
                      <w:rFonts w:ascii="Arial" w:hAnsi="Arial" w:cs="Arial"/>
                      <w:color w:val="auto"/>
                      <w:sz w:val="22"/>
                      <w:szCs w:val="22"/>
                    </w:rPr>
                    <w:t xml:space="preserve">, Democratic Republic of the Congo. (6) </w:t>
                  </w:r>
                  <w:proofErr w:type="spellStart"/>
                  <w:r w:rsidRPr="005A1890">
                    <w:rPr>
                      <w:rFonts w:ascii="Arial" w:hAnsi="Arial" w:cs="Arial"/>
                      <w:color w:val="auto"/>
                      <w:sz w:val="22"/>
                      <w:szCs w:val="22"/>
                    </w:rPr>
                    <w:t>Kafia</w:t>
                  </w:r>
                  <w:proofErr w:type="spellEnd"/>
                  <w:r w:rsidRPr="005A1890">
                    <w:rPr>
                      <w:rFonts w:ascii="Arial" w:hAnsi="Arial" w:cs="Arial"/>
                      <w:color w:val="auto"/>
                      <w:sz w:val="22"/>
                      <w:szCs w:val="22"/>
                    </w:rPr>
                    <w:t xml:space="preserve"> </w:t>
                  </w:r>
                  <w:proofErr w:type="spellStart"/>
                  <w:r w:rsidRPr="005A1890">
                    <w:rPr>
                      <w:rFonts w:ascii="Arial" w:hAnsi="Arial" w:cs="Arial"/>
                      <w:color w:val="auto"/>
                      <w:sz w:val="22"/>
                      <w:szCs w:val="22"/>
                    </w:rPr>
                    <w:t>Kingi</w:t>
                  </w:r>
                  <w:proofErr w:type="spellEnd"/>
                  <w:r w:rsidRPr="005A1890">
                    <w:rPr>
                      <w:rFonts w:ascii="Arial" w:hAnsi="Arial" w:cs="Arial"/>
                      <w:color w:val="auto"/>
                      <w:sz w:val="22"/>
                      <w:szCs w:val="22"/>
                    </w:rPr>
                    <w:t xml:space="preserve"> (on the Sudan-South Sudan border). (7) </w:t>
                  </w:r>
                  <w:proofErr w:type="spellStart"/>
                  <w:r w:rsidRPr="005A1890">
                    <w:rPr>
                      <w:rFonts w:ascii="Arial" w:hAnsi="Arial" w:cs="Arial"/>
                      <w:color w:val="auto"/>
                      <w:sz w:val="22"/>
                      <w:szCs w:val="22"/>
                    </w:rPr>
                    <w:t>Mbomou</w:t>
                  </w:r>
                  <w:proofErr w:type="spellEnd"/>
                  <w:r w:rsidRPr="005A1890">
                    <w:rPr>
                      <w:rFonts w:ascii="Arial" w:hAnsi="Arial" w:cs="Arial"/>
                      <w:color w:val="auto"/>
                      <w:sz w:val="22"/>
                      <w:szCs w:val="22"/>
                    </w:rPr>
                    <w:t xml:space="preserve">, Central African Republic. (8) </w:t>
                  </w:r>
                  <w:proofErr w:type="spellStart"/>
                  <w:r w:rsidRPr="005A1890">
                    <w:rPr>
                      <w:rFonts w:ascii="Arial" w:hAnsi="Arial" w:cs="Arial"/>
                      <w:color w:val="auto"/>
                      <w:sz w:val="22"/>
                      <w:szCs w:val="22"/>
                    </w:rPr>
                    <w:t>Vakaga</w:t>
                  </w:r>
                  <w:proofErr w:type="spellEnd"/>
                  <w:r w:rsidRPr="005A1890">
                    <w:rPr>
                      <w:rFonts w:ascii="Arial" w:hAnsi="Arial" w:cs="Arial"/>
                      <w:color w:val="auto"/>
                      <w:sz w:val="22"/>
                      <w:szCs w:val="22"/>
                    </w:rPr>
                    <w:t xml:space="preserve">, Central African Republic. Position: Commander of the Lord's Resistance Army Other Information: UN Ref. CFi.009. </w:t>
                  </w:r>
                  <w:proofErr w:type="spellStart"/>
                  <w:r w:rsidRPr="005A1890">
                    <w:rPr>
                      <w:rFonts w:ascii="Arial" w:hAnsi="Arial" w:cs="Arial"/>
                      <w:color w:val="auto"/>
                      <w:sz w:val="22"/>
                      <w:szCs w:val="22"/>
                    </w:rPr>
                    <w:t>Kony</w:t>
                  </w:r>
                  <w:proofErr w:type="spellEnd"/>
                  <w:r w:rsidRPr="005A1890">
                    <w:rPr>
                      <w:rFonts w:ascii="Arial" w:hAnsi="Arial" w:cs="Arial"/>
                      <w:color w:val="auto"/>
                      <w:sz w:val="22"/>
                      <w:szCs w:val="22"/>
                    </w:rPr>
                    <w:t xml:space="preserve"> founded the Lord's Resistance Army (LRA). Father's name is </w:t>
                  </w:r>
                  <w:proofErr w:type="spellStart"/>
                  <w:r w:rsidRPr="005A1890">
                    <w:rPr>
                      <w:rFonts w:ascii="Arial" w:hAnsi="Arial" w:cs="Arial"/>
                      <w:color w:val="auto"/>
                      <w:sz w:val="22"/>
                      <w:szCs w:val="22"/>
                    </w:rPr>
                    <w:t>Luizi</w:t>
                  </w:r>
                  <w:proofErr w:type="spellEnd"/>
                  <w:r w:rsidRPr="005A1890">
                    <w:rPr>
                      <w:rFonts w:ascii="Arial" w:hAnsi="Arial" w:cs="Arial"/>
                      <w:color w:val="auto"/>
                      <w:sz w:val="22"/>
                      <w:szCs w:val="22"/>
                    </w:rPr>
                    <w:t xml:space="preserve"> </w:t>
                  </w:r>
                  <w:proofErr w:type="spellStart"/>
                  <w:r w:rsidRPr="005A1890">
                    <w:rPr>
                      <w:rFonts w:ascii="Arial" w:hAnsi="Arial" w:cs="Arial"/>
                      <w:color w:val="auto"/>
                      <w:sz w:val="22"/>
                      <w:szCs w:val="22"/>
                    </w:rPr>
                    <w:t>Obol</w:t>
                  </w:r>
                  <w:proofErr w:type="spellEnd"/>
                  <w:r w:rsidRPr="005A1890">
                    <w:rPr>
                      <w:rFonts w:ascii="Arial" w:hAnsi="Arial" w:cs="Arial"/>
                      <w:color w:val="auto"/>
                      <w:sz w:val="22"/>
                      <w:szCs w:val="22"/>
                    </w:rPr>
                    <w:t xml:space="preserve">. Mother's name is Nora </w:t>
                  </w:r>
                  <w:proofErr w:type="spellStart"/>
                  <w:r w:rsidRPr="005A1890">
                    <w:rPr>
                      <w:rFonts w:ascii="Arial" w:hAnsi="Arial" w:cs="Arial"/>
                      <w:color w:val="auto"/>
                      <w:sz w:val="22"/>
                      <w:szCs w:val="22"/>
                    </w:rPr>
                    <w:t>Obol</w:t>
                  </w:r>
                  <w:proofErr w:type="spellEnd"/>
                  <w:r w:rsidRPr="005A1890">
                    <w:rPr>
                      <w:rFonts w:ascii="Arial" w:hAnsi="Arial" w:cs="Arial"/>
                      <w:color w:val="auto"/>
                      <w:sz w:val="22"/>
                      <w:szCs w:val="22"/>
                    </w:rPr>
                    <w:t xml:space="preserve">. He is subject to an arrest warrant issued by the International Criminal Court. Also known as the 'Le </w:t>
                  </w:r>
                  <w:proofErr w:type="spellStart"/>
                  <w:r w:rsidRPr="005A1890">
                    <w:rPr>
                      <w:rFonts w:ascii="Arial" w:hAnsi="Arial" w:cs="Arial"/>
                      <w:color w:val="auto"/>
                      <w:sz w:val="22"/>
                      <w:szCs w:val="22"/>
                    </w:rPr>
                    <w:t>Messie</w:t>
                  </w:r>
                  <w:proofErr w:type="spellEnd"/>
                  <w:r w:rsidRPr="005A1890">
                    <w:rPr>
                      <w:rFonts w:ascii="Arial" w:hAnsi="Arial" w:cs="Arial"/>
                      <w:color w:val="auto"/>
                      <w:sz w:val="22"/>
                      <w:szCs w:val="22"/>
                    </w:rPr>
                    <w:t xml:space="preserve"> </w:t>
                  </w:r>
                  <w:proofErr w:type="spellStart"/>
                  <w:r w:rsidRPr="005A1890">
                    <w:rPr>
                      <w:rFonts w:ascii="Arial" w:hAnsi="Arial" w:cs="Arial"/>
                      <w:color w:val="auto"/>
                      <w:sz w:val="22"/>
                      <w:szCs w:val="22"/>
                    </w:rPr>
                    <w:t>sanglant</w:t>
                  </w:r>
                  <w:proofErr w:type="spellEnd"/>
                  <w:r w:rsidRPr="005A1890">
                    <w:rPr>
                      <w:rFonts w:ascii="Arial" w:hAnsi="Arial" w:cs="Arial"/>
                      <w:color w:val="auto"/>
                      <w:sz w:val="22"/>
                      <w:szCs w:val="22"/>
                    </w:rPr>
                    <w:t xml:space="preserve">'. Listed on: 12/03/2016 Last Updated: 12/03/2016 Group ID: 13344. </w:t>
                  </w:r>
                </w:p>
                <w:p w:rsidR="001273FB" w:rsidRPr="001273FB" w:rsidRDefault="001273FB" w:rsidP="001273FB">
                  <w:pPr>
                    <w:pStyle w:val="Default"/>
                    <w:rPr>
                      <w:rFonts w:ascii="Arial" w:hAnsi="Arial" w:cs="Arial"/>
                      <w:color w:val="auto"/>
                      <w:sz w:val="22"/>
                      <w:szCs w:val="22"/>
                    </w:rPr>
                  </w:pPr>
                </w:p>
                <w:p w:rsidR="005A1890" w:rsidRDefault="001273FB" w:rsidP="001273FB">
                  <w:pPr>
                    <w:pStyle w:val="Default"/>
                    <w:rPr>
                      <w:rFonts w:ascii="Arial" w:hAnsi="Arial" w:cs="Arial"/>
                      <w:b/>
                      <w:color w:val="auto"/>
                      <w:sz w:val="22"/>
                      <w:szCs w:val="22"/>
                    </w:rPr>
                  </w:pPr>
                  <w:r w:rsidRPr="005A1890">
                    <w:rPr>
                      <w:rFonts w:ascii="Arial" w:hAnsi="Arial" w:cs="Arial"/>
                      <w:b/>
                      <w:color w:val="auto"/>
                      <w:sz w:val="22"/>
                      <w:szCs w:val="22"/>
                    </w:rPr>
                    <w:t xml:space="preserve">ENTITIES </w:t>
                  </w:r>
                </w:p>
                <w:p w:rsidR="005A1890" w:rsidRDefault="005A1890" w:rsidP="001273FB">
                  <w:pPr>
                    <w:pStyle w:val="Default"/>
                    <w:rPr>
                      <w:rFonts w:ascii="Arial" w:hAnsi="Arial" w:cs="Arial"/>
                      <w:b/>
                      <w:color w:val="auto"/>
                      <w:sz w:val="22"/>
                      <w:szCs w:val="22"/>
                    </w:rPr>
                  </w:pPr>
                </w:p>
                <w:p w:rsidR="001273FB" w:rsidRPr="005A1890" w:rsidRDefault="001273FB" w:rsidP="001273FB">
                  <w:pPr>
                    <w:pStyle w:val="Default"/>
                    <w:numPr>
                      <w:ilvl w:val="0"/>
                      <w:numId w:val="32"/>
                    </w:numPr>
                    <w:rPr>
                      <w:rFonts w:ascii="Arial" w:hAnsi="Arial" w:cs="Arial"/>
                      <w:color w:val="auto"/>
                      <w:sz w:val="22"/>
                      <w:szCs w:val="22"/>
                    </w:rPr>
                  </w:pPr>
                  <w:r w:rsidRPr="005A1890">
                    <w:rPr>
                      <w:rFonts w:ascii="Arial" w:hAnsi="Arial" w:cs="Arial"/>
                      <w:color w:val="auto"/>
                      <w:sz w:val="22"/>
                      <w:szCs w:val="22"/>
                    </w:rPr>
                    <w:t xml:space="preserve">LORD'S RESISTANCE ARMY </w:t>
                  </w:r>
                  <w:proofErr w:type="spellStart"/>
                  <w:r w:rsidRPr="005A1890">
                    <w:rPr>
                      <w:rFonts w:ascii="Arial" w:hAnsi="Arial" w:cs="Arial"/>
                      <w:color w:val="auto"/>
                      <w:sz w:val="22"/>
                      <w:szCs w:val="22"/>
                    </w:rPr>
                    <w:t>a.k.a</w:t>
                  </w:r>
                  <w:proofErr w:type="spellEnd"/>
                  <w:r w:rsidRPr="005A1890">
                    <w:rPr>
                      <w:rFonts w:ascii="Arial" w:hAnsi="Arial" w:cs="Arial"/>
                      <w:color w:val="auto"/>
                      <w:sz w:val="22"/>
                      <w:szCs w:val="22"/>
                    </w:rPr>
                    <w:t xml:space="preserve">: (1) Lord's Resistance Movement (LRM) (2) Lord's Resistance Movement/Army (LRM/A) Address: (1) </w:t>
                  </w:r>
                  <w:proofErr w:type="spellStart"/>
                  <w:r w:rsidRPr="005A1890">
                    <w:rPr>
                      <w:rFonts w:ascii="Arial" w:hAnsi="Arial" w:cs="Arial"/>
                      <w:color w:val="auto"/>
                      <w:sz w:val="22"/>
                      <w:szCs w:val="22"/>
                    </w:rPr>
                    <w:t>Basse-Kotto</w:t>
                  </w:r>
                  <w:proofErr w:type="spellEnd"/>
                  <w:r w:rsidRPr="005A1890">
                    <w:rPr>
                      <w:rFonts w:ascii="Arial" w:hAnsi="Arial" w:cs="Arial"/>
                      <w:color w:val="auto"/>
                      <w:sz w:val="22"/>
                      <w:szCs w:val="22"/>
                    </w:rPr>
                    <w:t>, Central African Republic. (2) Bas-</w:t>
                  </w:r>
                  <w:proofErr w:type="spellStart"/>
                  <w:r w:rsidRPr="005A1890">
                    <w:rPr>
                      <w:rFonts w:ascii="Arial" w:hAnsi="Arial" w:cs="Arial"/>
                      <w:color w:val="auto"/>
                      <w:sz w:val="22"/>
                      <w:szCs w:val="22"/>
                    </w:rPr>
                    <w:t>Uolo</w:t>
                  </w:r>
                  <w:proofErr w:type="spellEnd"/>
                  <w:r w:rsidRPr="005A1890">
                    <w:rPr>
                      <w:rFonts w:ascii="Arial" w:hAnsi="Arial" w:cs="Arial"/>
                      <w:color w:val="auto"/>
                      <w:sz w:val="22"/>
                      <w:szCs w:val="22"/>
                    </w:rPr>
                    <w:t xml:space="preserve">, Democratic Republic of the Congo. (3) Haut </w:t>
                  </w:r>
                  <w:proofErr w:type="spellStart"/>
                  <w:r w:rsidRPr="005A1890">
                    <w:rPr>
                      <w:rFonts w:ascii="Arial" w:hAnsi="Arial" w:cs="Arial"/>
                      <w:color w:val="auto"/>
                      <w:sz w:val="22"/>
                      <w:szCs w:val="22"/>
                    </w:rPr>
                    <w:t>Uolo</w:t>
                  </w:r>
                  <w:proofErr w:type="spellEnd"/>
                  <w:r w:rsidRPr="005A1890">
                    <w:rPr>
                      <w:rFonts w:ascii="Arial" w:hAnsi="Arial" w:cs="Arial"/>
                      <w:color w:val="auto"/>
                      <w:sz w:val="22"/>
                      <w:szCs w:val="22"/>
                    </w:rPr>
                    <w:t>, Democratic Republic of the Congo. (4) Haute-</w:t>
                  </w:r>
                  <w:proofErr w:type="spellStart"/>
                  <w:r w:rsidRPr="005A1890">
                    <w:rPr>
                      <w:rFonts w:ascii="Arial" w:hAnsi="Arial" w:cs="Arial"/>
                      <w:color w:val="auto"/>
                      <w:sz w:val="22"/>
                      <w:szCs w:val="22"/>
                    </w:rPr>
                    <w:t>Kotto</w:t>
                  </w:r>
                  <w:proofErr w:type="spellEnd"/>
                  <w:r w:rsidRPr="005A1890">
                    <w:rPr>
                      <w:rFonts w:ascii="Arial" w:hAnsi="Arial" w:cs="Arial"/>
                      <w:color w:val="auto"/>
                      <w:sz w:val="22"/>
                      <w:szCs w:val="22"/>
                    </w:rPr>
                    <w:t>, Central African Republic. (5) Haut-</w:t>
                  </w:r>
                  <w:proofErr w:type="spellStart"/>
                  <w:r w:rsidRPr="005A1890">
                    <w:rPr>
                      <w:rFonts w:ascii="Arial" w:hAnsi="Arial" w:cs="Arial"/>
                      <w:color w:val="auto"/>
                      <w:sz w:val="22"/>
                      <w:szCs w:val="22"/>
                    </w:rPr>
                    <w:t>Mbomou</w:t>
                  </w:r>
                  <w:proofErr w:type="spellEnd"/>
                  <w:r w:rsidRPr="005A1890">
                    <w:rPr>
                      <w:rFonts w:ascii="Arial" w:hAnsi="Arial" w:cs="Arial"/>
                      <w:color w:val="auto"/>
                      <w:sz w:val="22"/>
                      <w:szCs w:val="22"/>
                    </w:rPr>
                    <w:t xml:space="preserve">, Central African Republic. (6) </w:t>
                  </w:r>
                  <w:proofErr w:type="spellStart"/>
                  <w:r w:rsidRPr="005A1890">
                    <w:rPr>
                      <w:rFonts w:ascii="Arial" w:hAnsi="Arial" w:cs="Arial"/>
                      <w:color w:val="auto"/>
                      <w:sz w:val="22"/>
                      <w:szCs w:val="22"/>
                    </w:rPr>
                    <w:t>Kafia</w:t>
                  </w:r>
                  <w:proofErr w:type="spellEnd"/>
                  <w:r w:rsidRPr="005A1890">
                    <w:rPr>
                      <w:rFonts w:ascii="Arial" w:hAnsi="Arial" w:cs="Arial"/>
                      <w:color w:val="auto"/>
                      <w:sz w:val="22"/>
                      <w:szCs w:val="22"/>
                    </w:rPr>
                    <w:t xml:space="preserve"> </w:t>
                  </w:r>
                  <w:proofErr w:type="spellStart"/>
                  <w:r w:rsidRPr="005A1890">
                    <w:rPr>
                      <w:rFonts w:ascii="Arial" w:hAnsi="Arial" w:cs="Arial"/>
                      <w:color w:val="auto"/>
                      <w:sz w:val="22"/>
                      <w:szCs w:val="22"/>
                    </w:rPr>
                    <w:t>Kingi</w:t>
                  </w:r>
                  <w:proofErr w:type="spellEnd"/>
                  <w:r w:rsidRPr="005A1890">
                    <w:rPr>
                      <w:rFonts w:ascii="Arial" w:hAnsi="Arial" w:cs="Arial"/>
                      <w:color w:val="auto"/>
                      <w:sz w:val="22"/>
                      <w:szCs w:val="22"/>
                    </w:rPr>
                    <w:t xml:space="preserve"> (on the Sudan-South Sudan border). (7) </w:t>
                  </w:r>
                  <w:proofErr w:type="spellStart"/>
                  <w:r w:rsidRPr="005A1890">
                    <w:rPr>
                      <w:rFonts w:ascii="Arial" w:hAnsi="Arial" w:cs="Arial"/>
                      <w:color w:val="auto"/>
                      <w:sz w:val="22"/>
                      <w:szCs w:val="22"/>
                    </w:rPr>
                    <w:t>Mbomou</w:t>
                  </w:r>
                  <w:proofErr w:type="spellEnd"/>
                  <w:r w:rsidRPr="005A1890">
                    <w:rPr>
                      <w:rFonts w:ascii="Arial" w:hAnsi="Arial" w:cs="Arial"/>
                      <w:color w:val="auto"/>
                      <w:sz w:val="22"/>
                      <w:szCs w:val="22"/>
                    </w:rPr>
                    <w:t xml:space="preserve">, Central African Republic. (8) </w:t>
                  </w:r>
                  <w:proofErr w:type="spellStart"/>
                  <w:r w:rsidRPr="005A1890">
                    <w:rPr>
                      <w:rFonts w:ascii="Arial" w:hAnsi="Arial" w:cs="Arial"/>
                      <w:color w:val="auto"/>
                      <w:sz w:val="22"/>
                      <w:szCs w:val="22"/>
                    </w:rPr>
                    <w:t>Vakaga</w:t>
                  </w:r>
                  <w:proofErr w:type="spellEnd"/>
                  <w:r w:rsidRPr="005A1890">
                    <w:rPr>
                      <w:rFonts w:ascii="Arial" w:hAnsi="Arial" w:cs="Arial"/>
                      <w:color w:val="auto"/>
                      <w:sz w:val="22"/>
                      <w:szCs w:val="22"/>
                    </w:rPr>
                    <w:t xml:space="preserve">, Central African Republic. Other Information: UN Ref. CFe.002. Emerged in northern Uganda in the 1980s. Has engaged in the abduction, killing and mutilation of thousands of civilians in Central Africa. The leader is Joseph </w:t>
                  </w:r>
                  <w:proofErr w:type="spellStart"/>
                  <w:r w:rsidRPr="005A1890">
                    <w:rPr>
                      <w:rFonts w:ascii="Arial" w:hAnsi="Arial" w:cs="Arial"/>
                      <w:color w:val="auto"/>
                      <w:sz w:val="22"/>
                      <w:szCs w:val="22"/>
                    </w:rPr>
                    <w:t>Kony</w:t>
                  </w:r>
                  <w:proofErr w:type="spellEnd"/>
                  <w:r w:rsidRPr="005A1890">
                    <w:rPr>
                      <w:rFonts w:ascii="Arial" w:hAnsi="Arial" w:cs="Arial"/>
                      <w:color w:val="auto"/>
                      <w:sz w:val="22"/>
                      <w:szCs w:val="22"/>
                    </w:rPr>
                    <w:t xml:space="preserve">. The LRA withdrew from Uganda in 2005 and 2006. Since then, it has been operating in the Democratic Republic of the Congo (DRC), CAR, South Sudan and reportedly Sudan. Listed on: 12/03/2016 Last Updated: 12/03/2016 Group ID: 13345. </w:t>
                  </w:r>
                </w:p>
                <w:p w:rsidR="001C2757" w:rsidRPr="001273FB" w:rsidRDefault="001C2757" w:rsidP="00B75EF0">
                  <w:pPr>
                    <w:spacing w:after="0" w:line="240" w:lineRule="auto"/>
                    <w:ind w:right="-90"/>
                    <w:jc w:val="both"/>
                    <w:rPr>
                      <w:rFonts w:ascii="Arial" w:hAnsi="Arial" w:cs="Arial"/>
                      <w:b/>
                    </w:rPr>
                  </w:pPr>
                </w:p>
                <w:p w:rsidR="00814050" w:rsidRPr="001273FB" w:rsidRDefault="00814050" w:rsidP="00814050">
                  <w:pPr>
                    <w:spacing w:after="0" w:line="240" w:lineRule="auto"/>
                    <w:ind w:left="-108" w:right="-90"/>
                    <w:jc w:val="both"/>
                    <w:rPr>
                      <w:rFonts w:ascii="Arial" w:hAnsi="Arial" w:cs="Arial"/>
                      <w:b/>
                    </w:rPr>
                  </w:pPr>
                  <w:r w:rsidRPr="001273FB">
                    <w:rPr>
                      <w:rFonts w:ascii="Arial" w:hAnsi="Arial" w:cs="Arial"/>
                      <w:b/>
                    </w:rPr>
                    <w:t>Financial Services Commission</w:t>
                  </w:r>
                </w:p>
                <w:p w:rsidR="00953434" w:rsidRPr="001273FB" w:rsidRDefault="00B75EF0" w:rsidP="00953434">
                  <w:pPr>
                    <w:spacing w:after="0" w:line="240" w:lineRule="auto"/>
                    <w:ind w:left="-108" w:right="-90"/>
                    <w:jc w:val="both"/>
                    <w:rPr>
                      <w:rFonts w:ascii="Arial" w:hAnsi="Arial" w:cs="Arial"/>
                      <w:b/>
                    </w:rPr>
                  </w:pPr>
                  <w:r>
                    <w:rPr>
                      <w:rFonts w:ascii="Arial" w:hAnsi="Arial" w:cs="Arial"/>
                      <w:b/>
                    </w:rPr>
                    <w:t>14</w:t>
                  </w:r>
                  <w:r w:rsidR="00953434" w:rsidRPr="001273FB">
                    <w:rPr>
                      <w:rFonts w:ascii="Arial" w:hAnsi="Arial" w:cs="Arial"/>
                      <w:b/>
                    </w:rPr>
                    <w:t>/0</w:t>
                  </w:r>
                  <w:r>
                    <w:rPr>
                      <w:rFonts w:ascii="Arial" w:hAnsi="Arial" w:cs="Arial"/>
                      <w:b/>
                    </w:rPr>
                    <w:t>3</w:t>
                  </w:r>
                  <w:r w:rsidR="00953434" w:rsidRPr="001273FB">
                    <w:rPr>
                      <w:rFonts w:ascii="Arial" w:hAnsi="Arial" w:cs="Arial"/>
                      <w:b/>
                    </w:rPr>
                    <w:t>/2016</w:t>
                  </w:r>
                </w:p>
                <w:p w:rsidR="007C1E42" w:rsidRPr="001273FB" w:rsidRDefault="007C1E42" w:rsidP="00E10CCB">
                  <w:pPr>
                    <w:spacing w:after="0" w:line="240" w:lineRule="auto"/>
                    <w:ind w:left="-108" w:right="-90"/>
                    <w:jc w:val="both"/>
                    <w:rPr>
                      <w:rFonts w:ascii="Arial" w:hAnsi="Arial" w:cs="Arial"/>
                      <w:b/>
                    </w:rPr>
                  </w:pPr>
                </w:p>
                <w:p w:rsidR="00C71033" w:rsidRPr="001273FB" w:rsidRDefault="00E10CCB" w:rsidP="00C71033">
                  <w:pPr>
                    <w:spacing w:after="0" w:line="240" w:lineRule="auto"/>
                    <w:ind w:left="-108" w:right="-90"/>
                    <w:jc w:val="both"/>
                    <w:rPr>
                      <w:rFonts w:ascii="Arial" w:hAnsi="Arial" w:cs="Arial"/>
                      <w:b/>
                    </w:rPr>
                  </w:pPr>
                  <w:r w:rsidRPr="001273FB">
                    <w:rPr>
                      <w:rFonts w:ascii="Arial" w:hAnsi="Arial" w:cs="Arial"/>
                      <w:b/>
                    </w:rPr>
                    <w:t>Cc: H.E. The Governo</w:t>
                  </w:r>
                  <w:r w:rsidR="00C71033" w:rsidRPr="001273FB">
                    <w:rPr>
                      <w:rFonts w:ascii="Arial" w:hAnsi="Arial" w:cs="Arial"/>
                      <w:b/>
                    </w:rPr>
                    <w:t>r</w:t>
                  </w:r>
                </w:p>
              </w:tc>
            </w:tr>
          </w:tbl>
          <w:p w:rsidR="00A3089A" w:rsidRPr="00587138" w:rsidRDefault="00A3089A" w:rsidP="00AC4F7C">
            <w:pPr>
              <w:spacing w:after="0" w:line="240" w:lineRule="auto"/>
              <w:ind w:right="-90"/>
              <w:jc w:val="both"/>
              <w:rPr>
                <w:rFonts w:ascii="Arial" w:hAnsi="Arial" w:cs="Arial"/>
                <w:sz w:val="24"/>
                <w:szCs w:val="24"/>
              </w:rPr>
            </w:pPr>
          </w:p>
        </w:tc>
      </w:tr>
    </w:tbl>
    <w:p w:rsidR="0051414A" w:rsidRPr="00587138" w:rsidRDefault="0051414A" w:rsidP="002E75EA">
      <w:pPr>
        <w:rPr>
          <w:rFonts w:ascii="Arial" w:hAnsi="Arial" w:cs="Arial"/>
          <w:sz w:val="24"/>
          <w:szCs w:val="24"/>
        </w:rPr>
      </w:pPr>
    </w:p>
    <w:sectPr w:rsidR="0051414A" w:rsidRPr="00587138" w:rsidSect="00AC4F7C">
      <w:pgSz w:w="12240" w:h="15840"/>
      <w:pgMar w:top="126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890" w:rsidRDefault="005A1890" w:rsidP="00A214FB">
      <w:pPr>
        <w:spacing w:after="0" w:line="240" w:lineRule="auto"/>
      </w:pPr>
      <w:r>
        <w:separator/>
      </w:r>
    </w:p>
  </w:endnote>
  <w:endnote w:type="continuationSeparator" w:id="0">
    <w:p w:rsidR="005A1890" w:rsidRDefault="005A1890"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Humnst777 BT">
    <w:altName w:val="Humns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890" w:rsidRDefault="005A1890" w:rsidP="00A214FB">
      <w:pPr>
        <w:spacing w:after="0" w:line="240" w:lineRule="auto"/>
      </w:pPr>
      <w:r>
        <w:separator/>
      </w:r>
    </w:p>
  </w:footnote>
  <w:footnote w:type="continuationSeparator" w:id="0">
    <w:p w:rsidR="005A1890" w:rsidRDefault="005A1890"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8C3"/>
    <w:multiLevelType w:val="hybridMultilevel"/>
    <w:tmpl w:val="4A6C6FDA"/>
    <w:lvl w:ilvl="0" w:tplc="86388C34">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234367E"/>
    <w:multiLevelType w:val="hybridMultilevel"/>
    <w:tmpl w:val="562A0E1C"/>
    <w:lvl w:ilvl="0" w:tplc="4DE490C0">
      <w:start w:val="1"/>
      <w:numFmt w:val="lowerRoman"/>
      <w:lvlText w:val="%1."/>
      <w:lvlJc w:val="left"/>
      <w:pPr>
        <w:ind w:left="1440" w:hanging="720"/>
      </w:pPr>
      <w:rPr>
        <w:rFonts w:hint="default"/>
      </w:rPr>
    </w:lvl>
    <w:lvl w:ilvl="1" w:tplc="B4246824">
      <w:start w:val="1"/>
      <w:numFmt w:val="decimal"/>
      <w:lvlText w:val="%2."/>
      <w:lvlJc w:val="left"/>
      <w:pPr>
        <w:ind w:left="1800" w:hanging="360"/>
      </w:pPr>
      <w:rPr>
        <w:rFonts w:hint="default"/>
        <w:b w:val="0"/>
      </w:r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2">
    <w:nsid w:val="02CE5655"/>
    <w:multiLevelType w:val="hybridMultilevel"/>
    <w:tmpl w:val="E31413DC"/>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
    <w:nsid w:val="058740CE"/>
    <w:multiLevelType w:val="hybridMultilevel"/>
    <w:tmpl w:val="1D72088C"/>
    <w:lvl w:ilvl="0" w:tplc="5428110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09303337"/>
    <w:multiLevelType w:val="hybridMultilevel"/>
    <w:tmpl w:val="6DC8F8E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0DCE5544"/>
    <w:multiLevelType w:val="hybridMultilevel"/>
    <w:tmpl w:val="BDCCD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5D5988"/>
    <w:multiLevelType w:val="hybridMultilevel"/>
    <w:tmpl w:val="FC282690"/>
    <w:lvl w:ilvl="0" w:tplc="9EB29A40">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nsid w:val="134200F9"/>
    <w:multiLevelType w:val="hybridMultilevel"/>
    <w:tmpl w:val="163C8086"/>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8">
    <w:nsid w:val="15406E52"/>
    <w:multiLevelType w:val="hybridMultilevel"/>
    <w:tmpl w:val="250A620C"/>
    <w:lvl w:ilvl="0" w:tplc="2409000F">
      <w:start w:val="1"/>
      <w:numFmt w:val="decimal"/>
      <w:lvlText w:val="%1."/>
      <w:lvlJc w:val="left"/>
      <w:pPr>
        <w:ind w:left="1080" w:hanging="360"/>
      </w:p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9">
    <w:nsid w:val="1CBA4103"/>
    <w:multiLevelType w:val="hybridMultilevel"/>
    <w:tmpl w:val="B296A60C"/>
    <w:lvl w:ilvl="0" w:tplc="EAAC874A">
      <w:start w:val="1"/>
      <w:numFmt w:val="decimal"/>
      <w:lvlText w:val="%1."/>
      <w:lvlJc w:val="left"/>
      <w:pPr>
        <w:ind w:left="252" w:hanging="360"/>
      </w:pPr>
      <w:rPr>
        <w:rFonts w:hint="default"/>
        <w:b w:val="0"/>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10">
    <w:nsid w:val="20DE1F25"/>
    <w:multiLevelType w:val="hybridMultilevel"/>
    <w:tmpl w:val="18CC9F4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211849E5"/>
    <w:multiLevelType w:val="hybridMultilevel"/>
    <w:tmpl w:val="4FF02728"/>
    <w:lvl w:ilvl="0" w:tplc="2409000F">
      <w:start w:val="1"/>
      <w:numFmt w:val="decimal"/>
      <w:lvlText w:val="%1."/>
      <w:lvlJc w:val="left"/>
      <w:pPr>
        <w:ind w:left="1500" w:hanging="360"/>
      </w:pPr>
    </w:lvl>
    <w:lvl w:ilvl="1" w:tplc="24090019" w:tentative="1">
      <w:start w:val="1"/>
      <w:numFmt w:val="lowerLetter"/>
      <w:lvlText w:val="%2."/>
      <w:lvlJc w:val="left"/>
      <w:pPr>
        <w:ind w:left="2220" w:hanging="360"/>
      </w:pPr>
    </w:lvl>
    <w:lvl w:ilvl="2" w:tplc="2409001B" w:tentative="1">
      <w:start w:val="1"/>
      <w:numFmt w:val="lowerRoman"/>
      <w:lvlText w:val="%3."/>
      <w:lvlJc w:val="right"/>
      <w:pPr>
        <w:ind w:left="2940" w:hanging="180"/>
      </w:pPr>
    </w:lvl>
    <w:lvl w:ilvl="3" w:tplc="2409000F" w:tentative="1">
      <w:start w:val="1"/>
      <w:numFmt w:val="decimal"/>
      <w:lvlText w:val="%4."/>
      <w:lvlJc w:val="left"/>
      <w:pPr>
        <w:ind w:left="3660" w:hanging="360"/>
      </w:pPr>
    </w:lvl>
    <w:lvl w:ilvl="4" w:tplc="24090019" w:tentative="1">
      <w:start w:val="1"/>
      <w:numFmt w:val="lowerLetter"/>
      <w:lvlText w:val="%5."/>
      <w:lvlJc w:val="left"/>
      <w:pPr>
        <w:ind w:left="4380" w:hanging="360"/>
      </w:pPr>
    </w:lvl>
    <w:lvl w:ilvl="5" w:tplc="2409001B" w:tentative="1">
      <w:start w:val="1"/>
      <w:numFmt w:val="lowerRoman"/>
      <w:lvlText w:val="%6."/>
      <w:lvlJc w:val="right"/>
      <w:pPr>
        <w:ind w:left="5100" w:hanging="180"/>
      </w:pPr>
    </w:lvl>
    <w:lvl w:ilvl="6" w:tplc="2409000F" w:tentative="1">
      <w:start w:val="1"/>
      <w:numFmt w:val="decimal"/>
      <w:lvlText w:val="%7."/>
      <w:lvlJc w:val="left"/>
      <w:pPr>
        <w:ind w:left="5820" w:hanging="360"/>
      </w:pPr>
    </w:lvl>
    <w:lvl w:ilvl="7" w:tplc="24090019" w:tentative="1">
      <w:start w:val="1"/>
      <w:numFmt w:val="lowerLetter"/>
      <w:lvlText w:val="%8."/>
      <w:lvlJc w:val="left"/>
      <w:pPr>
        <w:ind w:left="6540" w:hanging="360"/>
      </w:pPr>
    </w:lvl>
    <w:lvl w:ilvl="8" w:tplc="2409001B" w:tentative="1">
      <w:start w:val="1"/>
      <w:numFmt w:val="lowerRoman"/>
      <w:lvlText w:val="%9."/>
      <w:lvlJc w:val="right"/>
      <w:pPr>
        <w:ind w:left="7260" w:hanging="180"/>
      </w:pPr>
    </w:lvl>
  </w:abstractNum>
  <w:abstractNum w:abstractNumId="12">
    <w:nsid w:val="239964F9"/>
    <w:multiLevelType w:val="hybridMultilevel"/>
    <w:tmpl w:val="CFC8CBC0"/>
    <w:lvl w:ilvl="0" w:tplc="0409001B">
      <w:start w:val="1"/>
      <w:numFmt w:val="lowerRoman"/>
      <w:lvlText w:val="%1."/>
      <w:lvlJc w:val="righ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3">
    <w:nsid w:val="25736139"/>
    <w:multiLevelType w:val="hybridMultilevel"/>
    <w:tmpl w:val="356E3816"/>
    <w:lvl w:ilvl="0" w:tplc="2409000F">
      <w:start w:val="1"/>
      <w:numFmt w:val="decimal"/>
      <w:lvlText w:val="%1."/>
      <w:lvlJc w:val="left"/>
      <w:pPr>
        <w:ind w:left="1500" w:hanging="360"/>
      </w:pPr>
    </w:lvl>
    <w:lvl w:ilvl="1" w:tplc="24090019" w:tentative="1">
      <w:start w:val="1"/>
      <w:numFmt w:val="lowerLetter"/>
      <w:lvlText w:val="%2."/>
      <w:lvlJc w:val="left"/>
      <w:pPr>
        <w:ind w:left="2220" w:hanging="360"/>
      </w:pPr>
    </w:lvl>
    <w:lvl w:ilvl="2" w:tplc="2409001B" w:tentative="1">
      <w:start w:val="1"/>
      <w:numFmt w:val="lowerRoman"/>
      <w:lvlText w:val="%3."/>
      <w:lvlJc w:val="right"/>
      <w:pPr>
        <w:ind w:left="2940" w:hanging="180"/>
      </w:pPr>
    </w:lvl>
    <w:lvl w:ilvl="3" w:tplc="2409000F" w:tentative="1">
      <w:start w:val="1"/>
      <w:numFmt w:val="decimal"/>
      <w:lvlText w:val="%4."/>
      <w:lvlJc w:val="left"/>
      <w:pPr>
        <w:ind w:left="3660" w:hanging="360"/>
      </w:pPr>
    </w:lvl>
    <w:lvl w:ilvl="4" w:tplc="24090019" w:tentative="1">
      <w:start w:val="1"/>
      <w:numFmt w:val="lowerLetter"/>
      <w:lvlText w:val="%5."/>
      <w:lvlJc w:val="left"/>
      <w:pPr>
        <w:ind w:left="4380" w:hanging="360"/>
      </w:pPr>
    </w:lvl>
    <w:lvl w:ilvl="5" w:tplc="2409001B" w:tentative="1">
      <w:start w:val="1"/>
      <w:numFmt w:val="lowerRoman"/>
      <w:lvlText w:val="%6."/>
      <w:lvlJc w:val="right"/>
      <w:pPr>
        <w:ind w:left="5100" w:hanging="180"/>
      </w:pPr>
    </w:lvl>
    <w:lvl w:ilvl="6" w:tplc="2409000F" w:tentative="1">
      <w:start w:val="1"/>
      <w:numFmt w:val="decimal"/>
      <w:lvlText w:val="%7."/>
      <w:lvlJc w:val="left"/>
      <w:pPr>
        <w:ind w:left="5820" w:hanging="360"/>
      </w:pPr>
    </w:lvl>
    <w:lvl w:ilvl="7" w:tplc="24090019" w:tentative="1">
      <w:start w:val="1"/>
      <w:numFmt w:val="lowerLetter"/>
      <w:lvlText w:val="%8."/>
      <w:lvlJc w:val="left"/>
      <w:pPr>
        <w:ind w:left="6540" w:hanging="360"/>
      </w:pPr>
    </w:lvl>
    <w:lvl w:ilvl="8" w:tplc="2409001B" w:tentative="1">
      <w:start w:val="1"/>
      <w:numFmt w:val="lowerRoman"/>
      <w:lvlText w:val="%9."/>
      <w:lvlJc w:val="right"/>
      <w:pPr>
        <w:ind w:left="7260" w:hanging="180"/>
      </w:pPr>
    </w:lvl>
  </w:abstractNum>
  <w:abstractNum w:abstractNumId="14">
    <w:nsid w:val="27546CD3"/>
    <w:multiLevelType w:val="hybridMultilevel"/>
    <w:tmpl w:val="2D16188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2C2949EB"/>
    <w:multiLevelType w:val="hybridMultilevel"/>
    <w:tmpl w:val="6582B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725337"/>
    <w:multiLevelType w:val="hybridMultilevel"/>
    <w:tmpl w:val="5CDA9C14"/>
    <w:lvl w:ilvl="0" w:tplc="2409000F">
      <w:start w:val="1"/>
      <w:numFmt w:val="decimal"/>
      <w:lvlText w:val="%1."/>
      <w:lvlJc w:val="left"/>
      <w:pPr>
        <w:ind w:left="765" w:hanging="360"/>
      </w:pPr>
    </w:lvl>
    <w:lvl w:ilvl="1" w:tplc="24090019" w:tentative="1">
      <w:start w:val="1"/>
      <w:numFmt w:val="lowerLetter"/>
      <w:lvlText w:val="%2."/>
      <w:lvlJc w:val="left"/>
      <w:pPr>
        <w:ind w:left="1485" w:hanging="360"/>
      </w:pPr>
    </w:lvl>
    <w:lvl w:ilvl="2" w:tplc="2409001B" w:tentative="1">
      <w:start w:val="1"/>
      <w:numFmt w:val="lowerRoman"/>
      <w:lvlText w:val="%3."/>
      <w:lvlJc w:val="right"/>
      <w:pPr>
        <w:ind w:left="2205" w:hanging="180"/>
      </w:pPr>
    </w:lvl>
    <w:lvl w:ilvl="3" w:tplc="2409000F" w:tentative="1">
      <w:start w:val="1"/>
      <w:numFmt w:val="decimal"/>
      <w:lvlText w:val="%4."/>
      <w:lvlJc w:val="left"/>
      <w:pPr>
        <w:ind w:left="2925" w:hanging="360"/>
      </w:pPr>
    </w:lvl>
    <w:lvl w:ilvl="4" w:tplc="24090019" w:tentative="1">
      <w:start w:val="1"/>
      <w:numFmt w:val="lowerLetter"/>
      <w:lvlText w:val="%5."/>
      <w:lvlJc w:val="left"/>
      <w:pPr>
        <w:ind w:left="3645" w:hanging="360"/>
      </w:pPr>
    </w:lvl>
    <w:lvl w:ilvl="5" w:tplc="2409001B" w:tentative="1">
      <w:start w:val="1"/>
      <w:numFmt w:val="lowerRoman"/>
      <w:lvlText w:val="%6."/>
      <w:lvlJc w:val="right"/>
      <w:pPr>
        <w:ind w:left="4365" w:hanging="180"/>
      </w:pPr>
    </w:lvl>
    <w:lvl w:ilvl="6" w:tplc="2409000F" w:tentative="1">
      <w:start w:val="1"/>
      <w:numFmt w:val="decimal"/>
      <w:lvlText w:val="%7."/>
      <w:lvlJc w:val="left"/>
      <w:pPr>
        <w:ind w:left="5085" w:hanging="360"/>
      </w:pPr>
    </w:lvl>
    <w:lvl w:ilvl="7" w:tplc="24090019" w:tentative="1">
      <w:start w:val="1"/>
      <w:numFmt w:val="lowerLetter"/>
      <w:lvlText w:val="%8."/>
      <w:lvlJc w:val="left"/>
      <w:pPr>
        <w:ind w:left="5805" w:hanging="360"/>
      </w:pPr>
    </w:lvl>
    <w:lvl w:ilvl="8" w:tplc="2409001B" w:tentative="1">
      <w:start w:val="1"/>
      <w:numFmt w:val="lowerRoman"/>
      <w:lvlText w:val="%9."/>
      <w:lvlJc w:val="right"/>
      <w:pPr>
        <w:ind w:left="6525" w:hanging="180"/>
      </w:pPr>
    </w:lvl>
  </w:abstractNum>
  <w:abstractNum w:abstractNumId="17">
    <w:nsid w:val="32232728"/>
    <w:multiLevelType w:val="hybridMultilevel"/>
    <w:tmpl w:val="EA6CF9A8"/>
    <w:lvl w:ilvl="0" w:tplc="2409000F">
      <w:start w:val="1"/>
      <w:numFmt w:val="decimal"/>
      <w:lvlText w:val="%1."/>
      <w:lvlJc w:val="left"/>
      <w:pPr>
        <w:ind w:left="1500" w:hanging="360"/>
      </w:pPr>
    </w:lvl>
    <w:lvl w:ilvl="1" w:tplc="24090019" w:tentative="1">
      <w:start w:val="1"/>
      <w:numFmt w:val="lowerLetter"/>
      <w:lvlText w:val="%2."/>
      <w:lvlJc w:val="left"/>
      <w:pPr>
        <w:ind w:left="2220" w:hanging="360"/>
      </w:pPr>
    </w:lvl>
    <w:lvl w:ilvl="2" w:tplc="2409001B" w:tentative="1">
      <w:start w:val="1"/>
      <w:numFmt w:val="lowerRoman"/>
      <w:lvlText w:val="%3."/>
      <w:lvlJc w:val="right"/>
      <w:pPr>
        <w:ind w:left="2940" w:hanging="180"/>
      </w:pPr>
    </w:lvl>
    <w:lvl w:ilvl="3" w:tplc="2409000F" w:tentative="1">
      <w:start w:val="1"/>
      <w:numFmt w:val="decimal"/>
      <w:lvlText w:val="%4."/>
      <w:lvlJc w:val="left"/>
      <w:pPr>
        <w:ind w:left="3660" w:hanging="360"/>
      </w:pPr>
    </w:lvl>
    <w:lvl w:ilvl="4" w:tplc="24090019" w:tentative="1">
      <w:start w:val="1"/>
      <w:numFmt w:val="lowerLetter"/>
      <w:lvlText w:val="%5."/>
      <w:lvlJc w:val="left"/>
      <w:pPr>
        <w:ind w:left="4380" w:hanging="360"/>
      </w:pPr>
    </w:lvl>
    <w:lvl w:ilvl="5" w:tplc="2409001B" w:tentative="1">
      <w:start w:val="1"/>
      <w:numFmt w:val="lowerRoman"/>
      <w:lvlText w:val="%6."/>
      <w:lvlJc w:val="right"/>
      <w:pPr>
        <w:ind w:left="5100" w:hanging="180"/>
      </w:pPr>
    </w:lvl>
    <w:lvl w:ilvl="6" w:tplc="2409000F" w:tentative="1">
      <w:start w:val="1"/>
      <w:numFmt w:val="decimal"/>
      <w:lvlText w:val="%7."/>
      <w:lvlJc w:val="left"/>
      <w:pPr>
        <w:ind w:left="5820" w:hanging="360"/>
      </w:pPr>
    </w:lvl>
    <w:lvl w:ilvl="7" w:tplc="24090019" w:tentative="1">
      <w:start w:val="1"/>
      <w:numFmt w:val="lowerLetter"/>
      <w:lvlText w:val="%8."/>
      <w:lvlJc w:val="left"/>
      <w:pPr>
        <w:ind w:left="6540" w:hanging="360"/>
      </w:pPr>
    </w:lvl>
    <w:lvl w:ilvl="8" w:tplc="2409001B" w:tentative="1">
      <w:start w:val="1"/>
      <w:numFmt w:val="lowerRoman"/>
      <w:lvlText w:val="%9."/>
      <w:lvlJc w:val="right"/>
      <w:pPr>
        <w:ind w:left="7260" w:hanging="180"/>
      </w:pPr>
    </w:lvl>
  </w:abstractNum>
  <w:abstractNum w:abstractNumId="18">
    <w:nsid w:val="3DF531AA"/>
    <w:multiLevelType w:val="hybridMultilevel"/>
    <w:tmpl w:val="00169C24"/>
    <w:lvl w:ilvl="0" w:tplc="876CCC56">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9">
    <w:nsid w:val="3EFB769F"/>
    <w:multiLevelType w:val="hybridMultilevel"/>
    <w:tmpl w:val="049089B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nsid w:val="519E6E0C"/>
    <w:multiLevelType w:val="hybridMultilevel"/>
    <w:tmpl w:val="2F380550"/>
    <w:lvl w:ilvl="0" w:tplc="10F8812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52B8165E"/>
    <w:multiLevelType w:val="hybridMultilevel"/>
    <w:tmpl w:val="A420FD4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2">
    <w:nsid w:val="5453287F"/>
    <w:multiLevelType w:val="hybridMultilevel"/>
    <w:tmpl w:val="841A409C"/>
    <w:lvl w:ilvl="0" w:tplc="2409000F">
      <w:start w:val="1"/>
      <w:numFmt w:val="decimal"/>
      <w:lvlText w:val="%1."/>
      <w:lvlJc w:val="left"/>
      <w:pPr>
        <w:ind w:left="720" w:hanging="360"/>
      </w:pPr>
    </w:lvl>
    <w:lvl w:ilvl="1" w:tplc="24090019">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3">
    <w:nsid w:val="54E23898"/>
    <w:multiLevelType w:val="hybridMultilevel"/>
    <w:tmpl w:val="E2E2BE04"/>
    <w:lvl w:ilvl="0" w:tplc="2409000F">
      <w:start w:val="1"/>
      <w:numFmt w:val="decimal"/>
      <w:lvlText w:val="%1."/>
      <w:lvlJc w:val="left"/>
      <w:pPr>
        <w:ind w:left="1500" w:hanging="360"/>
      </w:pPr>
    </w:lvl>
    <w:lvl w:ilvl="1" w:tplc="24090019" w:tentative="1">
      <w:start w:val="1"/>
      <w:numFmt w:val="lowerLetter"/>
      <w:lvlText w:val="%2."/>
      <w:lvlJc w:val="left"/>
      <w:pPr>
        <w:ind w:left="2220" w:hanging="360"/>
      </w:pPr>
    </w:lvl>
    <w:lvl w:ilvl="2" w:tplc="2409001B" w:tentative="1">
      <w:start w:val="1"/>
      <w:numFmt w:val="lowerRoman"/>
      <w:lvlText w:val="%3."/>
      <w:lvlJc w:val="right"/>
      <w:pPr>
        <w:ind w:left="2940" w:hanging="180"/>
      </w:pPr>
    </w:lvl>
    <w:lvl w:ilvl="3" w:tplc="2409000F" w:tentative="1">
      <w:start w:val="1"/>
      <w:numFmt w:val="decimal"/>
      <w:lvlText w:val="%4."/>
      <w:lvlJc w:val="left"/>
      <w:pPr>
        <w:ind w:left="3660" w:hanging="360"/>
      </w:pPr>
    </w:lvl>
    <w:lvl w:ilvl="4" w:tplc="24090019" w:tentative="1">
      <w:start w:val="1"/>
      <w:numFmt w:val="lowerLetter"/>
      <w:lvlText w:val="%5."/>
      <w:lvlJc w:val="left"/>
      <w:pPr>
        <w:ind w:left="4380" w:hanging="360"/>
      </w:pPr>
    </w:lvl>
    <w:lvl w:ilvl="5" w:tplc="2409001B" w:tentative="1">
      <w:start w:val="1"/>
      <w:numFmt w:val="lowerRoman"/>
      <w:lvlText w:val="%6."/>
      <w:lvlJc w:val="right"/>
      <w:pPr>
        <w:ind w:left="5100" w:hanging="180"/>
      </w:pPr>
    </w:lvl>
    <w:lvl w:ilvl="6" w:tplc="2409000F" w:tentative="1">
      <w:start w:val="1"/>
      <w:numFmt w:val="decimal"/>
      <w:lvlText w:val="%7."/>
      <w:lvlJc w:val="left"/>
      <w:pPr>
        <w:ind w:left="5820" w:hanging="360"/>
      </w:pPr>
    </w:lvl>
    <w:lvl w:ilvl="7" w:tplc="24090019" w:tentative="1">
      <w:start w:val="1"/>
      <w:numFmt w:val="lowerLetter"/>
      <w:lvlText w:val="%8."/>
      <w:lvlJc w:val="left"/>
      <w:pPr>
        <w:ind w:left="6540" w:hanging="360"/>
      </w:pPr>
    </w:lvl>
    <w:lvl w:ilvl="8" w:tplc="2409001B" w:tentative="1">
      <w:start w:val="1"/>
      <w:numFmt w:val="lowerRoman"/>
      <w:lvlText w:val="%9."/>
      <w:lvlJc w:val="right"/>
      <w:pPr>
        <w:ind w:left="7260" w:hanging="180"/>
      </w:pPr>
    </w:lvl>
  </w:abstractNum>
  <w:abstractNum w:abstractNumId="24">
    <w:nsid w:val="58D355E5"/>
    <w:multiLevelType w:val="hybridMultilevel"/>
    <w:tmpl w:val="0410245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5">
    <w:nsid w:val="59555425"/>
    <w:multiLevelType w:val="hybridMultilevel"/>
    <w:tmpl w:val="9F982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C233C9"/>
    <w:multiLevelType w:val="hybridMultilevel"/>
    <w:tmpl w:val="1724219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7">
    <w:nsid w:val="5DC7653F"/>
    <w:multiLevelType w:val="hybridMultilevel"/>
    <w:tmpl w:val="21C609D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8">
    <w:nsid w:val="628C60AF"/>
    <w:multiLevelType w:val="hybridMultilevel"/>
    <w:tmpl w:val="C942960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9">
    <w:nsid w:val="6A5D348D"/>
    <w:multiLevelType w:val="hybridMultilevel"/>
    <w:tmpl w:val="64162BF0"/>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30">
    <w:nsid w:val="6D661EF4"/>
    <w:multiLevelType w:val="hybridMultilevel"/>
    <w:tmpl w:val="738AF2FA"/>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31">
    <w:nsid w:val="774606DD"/>
    <w:multiLevelType w:val="hybridMultilevel"/>
    <w:tmpl w:val="DF205FF4"/>
    <w:lvl w:ilvl="0" w:tplc="9ADE9C2C">
      <w:start w:val="1"/>
      <w:numFmt w:val="lowerRoman"/>
      <w:lvlText w:val="%1."/>
      <w:lvlJc w:val="left"/>
      <w:pPr>
        <w:ind w:left="1080" w:hanging="720"/>
      </w:pPr>
      <w:rPr>
        <w:rFonts w:hint="default"/>
      </w:rPr>
    </w:lvl>
    <w:lvl w:ilvl="1" w:tplc="8B4C5758">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26"/>
  </w:num>
  <w:num w:numId="2">
    <w:abstractNumId w:val="2"/>
  </w:num>
  <w:num w:numId="3">
    <w:abstractNumId w:val="31"/>
  </w:num>
  <w:num w:numId="4">
    <w:abstractNumId w:val="9"/>
  </w:num>
  <w:num w:numId="5">
    <w:abstractNumId w:val="14"/>
  </w:num>
  <w:num w:numId="6">
    <w:abstractNumId w:val="21"/>
  </w:num>
  <w:num w:numId="7">
    <w:abstractNumId w:val="1"/>
  </w:num>
  <w:num w:numId="8">
    <w:abstractNumId w:val="11"/>
  </w:num>
  <w:num w:numId="9">
    <w:abstractNumId w:val="10"/>
  </w:num>
  <w:num w:numId="10">
    <w:abstractNumId w:val="24"/>
  </w:num>
  <w:num w:numId="11">
    <w:abstractNumId w:val="19"/>
  </w:num>
  <w:num w:numId="12">
    <w:abstractNumId w:val="7"/>
  </w:num>
  <w:num w:numId="13">
    <w:abstractNumId w:val="28"/>
  </w:num>
  <w:num w:numId="14">
    <w:abstractNumId w:val="0"/>
  </w:num>
  <w:num w:numId="15">
    <w:abstractNumId w:val="4"/>
  </w:num>
  <w:num w:numId="16">
    <w:abstractNumId w:val="22"/>
  </w:num>
  <w:num w:numId="17">
    <w:abstractNumId w:val="16"/>
  </w:num>
  <w:num w:numId="18">
    <w:abstractNumId w:val="20"/>
  </w:num>
  <w:num w:numId="19">
    <w:abstractNumId w:val="27"/>
  </w:num>
  <w:num w:numId="20">
    <w:abstractNumId w:val="29"/>
  </w:num>
  <w:num w:numId="21">
    <w:abstractNumId w:val="17"/>
  </w:num>
  <w:num w:numId="22">
    <w:abstractNumId w:val="23"/>
  </w:num>
  <w:num w:numId="23">
    <w:abstractNumId w:val="13"/>
  </w:num>
  <w:num w:numId="24">
    <w:abstractNumId w:val="8"/>
  </w:num>
  <w:num w:numId="25">
    <w:abstractNumId w:val="3"/>
  </w:num>
  <w:num w:numId="26">
    <w:abstractNumId w:val="18"/>
  </w:num>
  <w:num w:numId="27">
    <w:abstractNumId w:val="6"/>
  </w:num>
  <w:num w:numId="28">
    <w:abstractNumId w:val="30"/>
  </w:num>
  <w:num w:numId="29">
    <w:abstractNumId w:val="12"/>
  </w:num>
  <w:num w:numId="30">
    <w:abstractNumId w:val="25"/>
  </w:num>
  <w:num w:numId="31">
    <w:abstractNumId w:val="15"/>
  </w:num>
  <w:num w:numId="32">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371B9"/>
    <w:rsid w:val="00000EC5"/>
    <w:rsid w:val="00002CC9"/>
    <w:rsid w:val="0000518F"/>
    <w:rsid w:val="000073F9"/>
    <w:rsid w:val="00011693"/>
    <w:rsid w:val="00013F3F"/>
    <w:rsid w:val="0001596D"/>
    <w:rsid w:val="000216F9"/>
    <w:rsid w:val="000230CA"/>
    <w:rsid w:val="0002527F"/>
    <w:rsid w:val="00030A6F"/>
    <w:rsid w:val="000350B6"/>
    <w:rsid w:val="00035665"/>
    <w:rsid w:val="00037FD9"/>
    <w:rsid w:val="00040DB5"/>
    <w:rsid w:val="000466A6"/>
    <w:rsid w:val="00046E3C"/>
    <w:rsid w:val="00047C02"/>
    <w:rsid w:val="00050014"/>
    <w:rsid w:val="00050C58"/>
    <w:rsid w:val="00052D60"/>
    <w:rsid w:val="00056988"/>
    <w:rsid w:val="00057C2A"/>
    <w:rsid w:val="00057D74"/>
    <w:rsid w:val="00062C7A"/>
    <w:rsid w:val="00067694"/>
    <w:rsid w:val="00067C0A"/>
    <w:rsid w:val="000701D8"/>
    <w:rsid w:val="00070711"/>
    <w:rsid w:val="00071616"/>
    <w:rsid w:val="00073543"/>
    <w:rsid w:val="00076AC4"/>
    <w:rsid w:val="000878A0"/>
    <w:rsid w:val="0009050E"/>
    <w:rsid w:val="0009328E"/>
    <w:rsid w:val="000958E3"/>
    <w:rsid w:val="00095AE3"/>
    <w:rsid w:val="00096927"/>
    <w:rsid w:val="000A49CE"/>
    <w:rsid w:val="000A5831"/>
    <w:rsid w:val="000A6D6C"/>
    <w:rsid w:val="000B3F4B"/>
    <w:rsid w:val="000B4879"/>
    <w:rsid w:val="000B5115"/>
    <w:rsid w:val="000B6EB4"/>
    <w:rsid w:val="000C14DA"/>
    <w:rsid w:val="000C2FE8"/>
    <w:rsid w:val="000C3E68"/>
    <w:rsid w:val="000D237F"/>
    <w:rsid w:val="000D6A94"/>
    <w:rsid w:val="000E2B96"/>
    <w:rsid w:val="000F6055"/>
    <w:rsid w:val="000F6681"/>
    <w:rsid w:val="000F731F"/>
    <w:rsid w:val="000F7E28"/>
    <w:rsid w:val="001010FB"/>
    <w:rsid w:val="0010183B"/>
    <w:rsid w:val="00102FED"/>
    <w:rsid w:val="00115045"/>
    <w:rsid w:val="00117F43"/>
    <w:rsid w:val="0012275B"/>
    <w:rsid w:val="001273FB"/>
    <w:rsid w:val="00130C34"/>
    <w:rsid w:val="0013147B"/>
    <w:rsid w:val="00131AF0"/>
    <w:rsid w:val="00135ABA"/>
    <w:rsid w:val="0013754B"/>
    <w:rsid w:val="0014687E"/>
    <w:rsid w:val="00150580"/>
    <w:rsid w:val="001538C0"/>
    <w:rsid w:val="00156ECE"/>
    <w:rsid w:val="00166F96"/>
    <w:rsid w:val="001732A3"/>
    <w:rsid w:val="00183CA9"/>
    <w:rsid w:val="001939A6"/>
    <w:rsid w:val="00193BB1"/>
    <w:rsid w:val="00193CCC"/>
    <w:rsid w:val="001975A7"/>
    <w:rsid w:val="001A0DB2"/>
    <w:rsid w:val="001A7208"/>
    <w:rsid w:val="001C0253"/>
    <w:rsid w:val="001C13E8"/>
    <w:rsid w:val="001C2757"/>
    <w:rsid w:val="001C55D3"/>
    <w:rsid w:val="001D55F9"/>
    <w:rsid w:val="001D72F3"/>
    <w:rsid w:val="001E187A"/>
    <w:rsid w:val="001E1DA4"/>
    <w:rsid w:val="001E1E43"/>
    <w:rsid w:val="001E2232"/>
    <w:rsid w:val="001E2D1A"/>
    <w:rsid w:val="001E4907"/>
    <w:rsid w:val="001F624D"/>
    <w:rsid w:val="001F7AC4"/>
    <w:rsid w:val="00200BC9"/>
    <w:rsid w:val="00203218"/>
    <w:rsid w:val="0021008B"/>
    <w:rsid w:val="002104A3"/>
    <w:rsid w:val="00212183"/>
    <w:rsid w:val="0021324B"/>
    <w:rsid w:val="00215E48"/>
    <w:rsid w:val="00217D7E"/>
    <w:rsid w:val="00222941"/>
    <w:rsid w:val="00222F81"/>
    <w:rsid w:val="00224E2E"/>
    <w:rsid w:val="00225ED1"/>
    <w:rsid w:val="00237524"/>
    <w:rsid w:val="00250218"/>
    <w:rsid w:val="0025054F"/>
    <w:rsid w:val="00250A57"/>
    <w:rsid w:val="00253878"/>
    <w:rsid w:val="002549BA"/>
    <w:rsid w:val="00255F4B"/>
    <w:rsid w:val="00260302"/>
    <w:rsid w:val="00260890"/>
    <w:rsid w:val="002610CD"/>
    <w:rsid w:val="00261C0C"/>
    <w:rsid w:val="00275006"/>
    <w:rsid w:val="002775CF"/>
    <w:rsid w:val="002779BB"/>
    <w:rsid w:val="00282A01"/>
    <w:rsid w:val="00284FBA"/>
    <w:rsid w:val="00287123"/>
    <w:rsid w:val="0029147C"/>
    <w:rsid w:val="002A40EF"/>
    <w:rsid w:val="002A6C32"/>
    <w:rsid w:val="002B3720"/>
    <w:rsid w:val="002C128A"/>
    <w:rsid w:val="002C2F1C"/>
    <w:rsid w:val="002C47F0"/>
    <w:rsid w:val="002C4CD4"/>
    <w:rsid w:val="002D1D5F"/>
    <w:rsid w:val="002D6787"/>
    <w:rsid w:val="002D70CE"/>
    <w:rsid w:val="002D72EA"/>
    <w:rsid w:val="002D750C"/>
    <w:rsid w:val="002E2140"/>
    <w:rsid w:val="002E75EA"/>
    <w:rsid w:val="002F07E9"/>
    <w:rsid w:val="002F3883"/>
    <w:rsid w:val="002F4C5E"/>
    <w:rsid w:val="002F518E"/>
    <w:rsid w:val="002F640A"/>
    <w:rsid w:val="002F7439"/>
    <w:rsid w:val="003010BD"/>
    <w:rsid w:val="00301F83"/>
    <w:rsid w:val="00302D41"/>
    <w:rsid w:val="003030AF"/>
    <w:rsid w:val="00305121"/>
    <w:rsid w:val="00306E67"/>
    <w:rsid w:val="00307C2A"/>
    <w:rsid w:val="003135AF"/>
    <w:rsid w:val="00316768"/>
    <w:rsid w:val="00323264"/>
    <w:rsid w:val="00326326"/>
    <w:rsid w:val="00333EB4"/>
    <w:rsid w:val="00340524"/>
    <w:rsid w:val="00344288"/>
    <w:rsid w:val="003448E2"/>
    <w:rsid w:val="00344AAA"/>
    <w:rsid w:val="003478E6"/>
    <w:rsid w:val="00353E17"/>
    <w:rsid w:val="003541B5"/>
    <w:rsid w:val="003556BD"/>
    <w:rsid w:val="003606EE"/>
    <w:rsid w:val="0036402A"/>
    <w:rsid w:val="00371B82"/>
    <w:rsid w:val="00372CC7"/>
    <w:rsid w:val="00373A32"/>
    <w:rsid w:val="00374424"/>
    <w:rsid w:val="0037450A"/>
    <w:rsid w:val="00376FE1"/>
    <w:rsid w:val="00381D34"/>
    <w:rsid w:val="00383BFA"/>
    <w:rsid w:val="00393F9B"/>
    <w:rsid w:val="003944DD"/>
    <w:rsid w:val="003A0A7C"/>
    <w:rsid w:val="003A3A9C"/>
    <w:rsid w:val="003A6C90"/>
    <w:rsid w:val="003B2410"/>
    <w:rsid w:val="003B5286"/>
    <w:rsid w:val="003B5954"/>
    <w:rsid w:val="003C05F6"/>
    <w:rsid w:val="003C2609"/>
    <w:rsid w:val="003C268C"/>
    <w:rsid w:val="003C50A4"/>
    <w:rsid w:val="003D1BB7"/>
    <w:rsid w:val="003D2BBA"/>
    <w:rsid w:val="003D496A"/>
    <w:rsid w:val="003D66AE"/>
    <w:rsid w:val="003D68FF"/>
    <w:rsid w:val="003D6FDE"/>
    <w:rsid w:val="003D7B68"/>
    <w:rsid w:val="003E6047"/>
    <w:rsid w:val="003F2AC2"/>
    <w:rsid w:val="003F3D5E"/>
    <w:rsid w:val="003F4A12"/>
    <w:rsid w:val="003F52AE"/>
    <w:rsid w:val="003F5F98"/>
    <w:rsid w:val="003F73D0"/>
    <w:rsid w:val="00401679"/>
    <w:rsid w:val="00407781"/>
    <w:rsid w:val="004110BF"/>
    <w:rsid w:val="004171A9"/>
    <w:rsid w:val="004177D2"/>
    <w:rsid w:val="00417A71"/>
    <w:rsid w:val="00424A69"/>
    <w:rsid w:val="004307FA"/>
    <w:rsid w:val="00440743"/>
    <w:rsid w:val="004415A3"/>
    <w:rsid w:val="0044173C"/>
    <w:rsid w:val="00442436"/>
    <w:rsid w:val="004430A7"/>
    <w:rsid w:val="004440B0"/>
    <w:rsid w:val="004444F5"/>
    <w:rsid w:val="004450DF"/>
    <w:rsid w:val="00445816"/>
    <w:rsid w:val="004462B8"/>
    <w:rsid w:val="00446DDC"/>
    <w:rsid w:val="004477C9"/>
    <w:rsid w:val="00451F88"/>
    <w:rsid w:val="00457489"/>
    <w:rsid w:val="0046057D"/>
    <w:rsid w:val="004620C9"/>
    <w:rsid w:val="004654FF"/>
    <w:rsid w:val="0046704D"/>
    <w:rsid w:val="0046737B"/>
    <w:rsid w:val="00470B39"/>
    <w:rsid w:val="00470B4E"/>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A6D97"/>
    <w:rsid w:val="004B12AC"/>
    <w:rsid w:val="004C1053"/>
    <w:rsid w:val="004D2017"/>
    <w:rsid w:val="004D2513"/>
    <w:rsid w:val="004D44A6"/>
    <w:rsid w:val="004D6B14"/>
    <w:rsid w:val="004D76C6"/>
    <w:rsid w:val="004E3BBF"/>
    <w:rsid w:val="004E4E08"/>
    <w:rsid w:val="004E6D8E"/>
    <w:rsid w:val="004F1929"/>
    <w:rsid w:val="005014E3"/>
    <w:rsid w:val="005022D1"/>
    <w:rsid w:val="0050512F"/>
    <w:rsid w:val="0051414A"/>
    <w:rsid w:val="005149C4"/>
    <w:rsid w:val="00514B26"/>
    <w:rsid w:val="00516473"/>
    <w:rsid w:val="0051705E"/>
    <w:rsid w:val="005228DF"/>
    <w:rsid w:val="005230EE"/>
    <w:rsid w:val="00525D7C"/>
    <w:rsid w:val="00530DB9"/>
    <w:rsid w:val="00531799"/>
    <w:rsid w:val="00534AD1"/>
    <w:rsid w:val="00535B5E"/>
    <w:rsid w:val="00536D70"/>
    <w:rsid w:val="00540D01"/>
    <w:rsid w:val="00541C34"/>
    <w:rsid w:val="005438EC"/>
    <w:rsid w:val="00550C9D"/>
    <w:rsid w:val="00551EFB"/>
    <w:rsid w:val="0055287E"/>
    <w:rsid w:val="00553D15"/>
    <w:rsid w:val="00554081"/>
    <w:rsid w:val="00554130"/>
    <w:rsid w:val="00554F1D"/>
    <w:rsid w:val="005551D9"/>
    <w:rsid w:val="00557B88"/>
    <w:rsid w:val="005675B7"/>
    <w:rsid w:val="005705A9"/>
    <w:rsid w:val="005714B7"/>
    <w:rsid w:val="0058072A"/>
    <w:rsid w:val="00581B89"/>
    <w:rsid w:val="00583B2F"/>
    <w:rsid w:val="00584247"/>
    <w:rsid w:val="005848EA"/>
    <w:rsid w:val="00586459"/>
    <w:rsid w:val="00587138"/>
    <w:rsid w:val="00590254"/>
    <w:rsid w:val="005935D2"/>
    <w:rsid w:val="00595857"/>
    <w:rsid w:val="005A1890"/>
    <w:rsid w:val="005A2DAB"/>
    <w:rsid w:val="005B3428"/>
    <w:rsid w:val="005B40D1"/>
    <w:rsid w:val="005B5C99"/>
    <w:rsid w:val="005B6AE3"/>
    <w:rsid w:val="005B7CFD"/>
    <w:rsid w:val="005C6C3F"/>
    <w:rsid w:val="005D32C0"/>
    <w:rsid w:val="005D3577"/>
    <w:rsid w:val="005E264C"/>
    <w:rsid w:val="005E3464"/>
    <w:rsid w:val="005F0039"/>
    <w:rsid w:val="005F2D90"/>
    <w:rsid w:val="005F3395"/>
    <w:rsid w:val="005F73ED"/>
    <w:rsid w:val="0060448B"/>
    <w:rsid w:val="00605518"/>
    <w:rsid w:val="006059EA"/>
    <w:rsid w:val="00610EEC"/>
    <w:rsid w:val="006164AC"/>
    <w:rsid w:val="00616B0E"/>
    <w:rsid w:val="0062126F"/>
    <w:rsid w:val="00621E54"/>
    <w:rsid w:val="00621E9B"/>
    <w:rsid w:val="00622A8A"/>
    <w:rsid w:val="00623270"/>
    <w:rsid w:val="006243BE"/>
    <w:rsid w:val="006258CB"/>
    <w:rsid w:val="00627ADE"/>
    <w:rsid w:val="006316D1"/>
    <w:rsid w:val="00632622"/>
    <w:rsid w:val="00633F3D"/>
    <w:rsid w:val="00637112"/>
    <w:rsid w:val="006458C9"/>
    <w:rsid w:val="00647835"/>
    <w:rsid w:val="00650761"/>
    <w:rsid w:val="0065441E"/>
    <w:rsid w:val="00655054"/>
    <w:rsid w:val="00660B55"/>
    <w:rsid w:val="00660BBA"/>
    <w:rsid w:val="00660FA5"/>
    <w:rsid w:val="0066763D"/>
    <w:rsid w:val="00667665"/>
    <w:rsid w:val="006717FF"/>
    <w:rsid w:val="00671B8A"/>
    <w:rsid w:val="00672489"/>
    <w:rsid w:val="00691113"/>
    <w:rsid w:val="0069209E"/>
    <w:rsid w:val="00692119"/>
    <w:rsid w:val="00697397"/>
    <w:rsid w:val="006A47ED"/>
    <w:rsid w:val="006A4AF3"/>
    <w:rsid w:val="006A6707"/>
    <w:rsid w:val="006A6DF1"/>
    <w:rsid w:val="006B14D8"/>
    <w:rsid w:val="006B16FA"/>
    <w:rsid w:val="006B202F"/>
    <w:rsid w:val="006B488B"/>
    <w:rsid w:val="006B4B16"/>
    <w:rsid w:val="006C2C03"/>
    <w:rsid w:val="006C6406"/>
    <w:rsid w:val="006C74AF"/>
    <w:rsid w:val="006C799F"/>
    <w:rsid w:val="006C7ACC"/>
    <w:rsid w:val="006D2EBA"/>
    <w:rsid w:val="006D45E8"/>
    <w:rsid w:val="006D4CB6"/>
    <w:rsid w:val="006E2800"/>
    <w:rsid w:val="006E2F13"/>
    <w:rsid w:val="006E31AB"/>
    <w:rsid w:val="006E552C"/>
    <w:rsid w:val="006E68CF"/>
    <w:rsid w:val="00701AB9"/>
    <w:rsid w:val="007055C9"/>
    <w:rsid w:val="007075DB"/>
    <w:rsid w:val="00711981"/>
    <w:rsid w:val="00712BEF"/>
    <w:rsid w:val="007135BB"/>
    <w:rsid w:val="007176A9"/>
    <w:rsid w:val="00720DA3"/>
    <w:rsid w:val="00721574"/>
    <w:rsid w:val="00723706"/>
    <w:rsid w:val="00730B57"/>
    <w:rsid w:val="007311D0"/>
    <w:rsid w:val="00731A0E"/>
    <w:rsid w:val="00734CD9"/>
    <w:rsid w:val="00735520"/>
    <w:rsid w:val="007371B9"/>
    <w:rsid w:val="00742398"/>
    <w:rsid w:val="00747D21"/>
    <w:rsid w:val="00751221"/>
    <w:rsid w:val="00752C6A"/>
    <w:rsid w:val="00755D80"/>
    <w:rsid w:val="00764CEB"/>
    <w:rsid w:val="00764FB0"/>
    <w:rsid w:val="0076616B"/>
    <w:rsid w:val="00766CB2"/>
    <w:rsid w:val="00774679"/>
    <w:rsid w:val="00782A90"/>
    <w:rsid w:val="00787E3D"/>
    <w:rsid w:val="00790C4D"/>
    <w:rsid w:val="00793130"/>
    <w:rsid w:val="00794955"/>
    <w:rsid w:val="00794DEC"/>
    <w:rsid w:val="00795522"/>
    <w:rsid w:val="00796EA8"/>
    <w:rsid w:val="007A0964"/>
    <w:rsid w:val="007A23CF"/>
    <w:rsid w:val="007A4548"/>
    <w:rsid w:val="007A4B0F"/>
    <w:rsid w:val="007B16B9"/>
    <w:rsid w:val="007B1B41"/>
    <w:rsid w:val="007B2D84"/>
    <w:rsid w:val="007C1E42"/>
    <w:rsid w:val="007C3F0D"/>
    <w:rsid w:val="007C5F64"/>
    <w:rsid w:val="007D0208"/>
    <w:rsid w:val="007D2B69"/>
    <w:rsid w:val="007D36BF"/>
    <w:rsid w:val="007D37FB"/>
    <w:rsid w:val="007D39DD"/>
    <w:rsid w:val="007D5234"/>
    <w:rsid w:val="007D5FA7"/>
    <w:rsid w:val="007E2819"/>
    <w:rsid w:val="007E467B"/>
    <w:rsid w:val="007E6FE5"/>
    <w:rsid w:val="007E7144"/>
    <w:rsid w:val="007E76C8"/>
    <w:rsid w:val="007F1CCA"/>
    <w:rsid w:val="007F3885"/>
    <w:rsid w:val="007F41DC"/>
    <w:rsid w:val="007F5B47"/>
    <w:rsid w:val="007F6210"/>
    <w:rsid w:val="007F625D"/>
    <w:rsid w:val="007F723A"/>
    <w:rsid w:val="0080040D"/>
    <w:rsid w:val="00801FA7"/>
    <w:rsid w:val="008040B1"/>
    <w:rsid w:val="00804964"/>
    <w:rsid w:val="0080586A"/>
    <w:rsid w:val="00810736"/>
    <w:rsid w:val="0081378B"/>
    <w:rsid w:val="00814050"/>
    <w:rsid w:val="0081666D"/>
    <w:rsid w:val="0081678B"/>
    <w:rsid w:val="00822EFC"/>
    <w:rsid w:val="0082712A"/>
    <w:rsid w:val="008276A0"/>
    <w:rsid w:val="00836297"/>
    <w:rsid w:val="00836CCA"/>
    <w:rsid w:val="00842DC0"/>
    <w:rsid w:val="00844380"/>
    <w:rsid w:val="00851853"/>
    <w:rsid w:val="00851E4F"/>
    <w:rsid w:val="00852A4D"/>
    <w:rsid w:val="008534E8"/>
    <w:rsid w:val="00854C09"/>
    <w:rsid w:val="008573D6"/>
    <w:rsid w:val="008615CB"/>
    <w:rsid w:val="00864502"/>
    <w:rsid w:val="00866044"/>
    <w:rsid w:val="0087512E"/>
    <w:rsid w:val="008810CD"/>
    <w:rsid w:val="00882917"/>
    <w:rsid w:val="0088443B"/>
    <w:rsid w:val="00890003"/>
    <w:rsid w:val="00890F51"/>
    <w:rsid w:val="008915BD"/>
    <w:rsid w:val="008923E8"/>
    <w:rsid w:val="008A3322"/>
    <w:rsid w:val="008B175E"/>
    <w:rsid w:val="008B225F"/>
    <w:rsid w:val="008B4BF7"/>
    <w:rsid w:val="008C2875"/>
    <w:rsid w:val="008D2EC3"/>
    <w:rsid w:val="008D786D"/>
    <w:rsid w:val="008E4FAA"/>
    <w:rsid w:val="008E57F7"/>
    <w:rsid w:val="008E7556"/>
    <w:rsid w:val="008E75FE"/>
    <w:rsid w:val="008F1207"/>
    <w:rsid w:val="008F355C"/>
    <w:rsid w:val="008F4051"/>
    <w:rsid w:val="008F4210"/>
    <w:rsid w:val="008F4B9D"/>
    <w:rsid w:val="008F5CC8"/>
    <w:rsid w:val="00900D71"/>
    <w:rsid w:val="00907566"/>
    <w:rsid w:val="00912024"/>
    <w:rsid w:val="009178E6"/>
    <w:rsid w:val="009251F4"/>
    <w:rsid w:val="00925829"/>
    <w:rsid w:val="00926CF5"/>
    <w:rsid w:val="009401BE"/>
    <w:rsid w:val="009405CD"/>
    <w:rsid w:val="00941EEA"/>
    <w:rsid w:val="0094358A"/>
    <w:rsid w:val="00953434"/>
    <w:rsid w:val="0095374D"/>
    <w:rsid w:val="00955AC1"/>
    <w:rsid w:val="009565E2"/>
    <w:rsid w:val="00957F65"/>
    <w:rsid w:val="00964197"/>
    <w:rsid w:val="009675F1"/>
    <w:rsid w:val="00970DC3"/>
    <w:rsid w:val="00984ABE"/>
    <w:rsid w:val="009877CE"/>
    <w:rsid w:val="00992F74"/>
    <w:rsid w:val="0099708A"/>
    <w:rsid w:val="00997D14"/>
    <w:rsid w:val="00997FAD"/>
    <w:rsid w:val="009A3F84"/>
    <w:rsid w:val="009A41B3"/>
    <w:rsid w:val="009A4A89"/>
    <w:rsid w:val="009A7DB3"/>
    <w:rsid w:val="009B0A74"/>
    <w:rsid w:val="009B0EC9"/>
    <w:rsid w:val="009B4140"/>
    <w:rsid w:val="009D064A"/>
    <w:rsid w:val="009D240E"/>
    <w:rsid w:val="009D2788"/>
    <w:rsid w:val="009D3654"/>
    <w:rsid w:val="009D5BD0"/>
    <w:rsid w:val="009F0B25"/>
    <w:rsid w:val="009F394F"/>
    <w:rsid w:val="009F4110"/>
    <w:rsid w:val="009F47CC"/>
    <w:rsid w:val="009F7A67"/>
    <w:rsid w:val="00A02FA2"/>
    <w:rsid w:val="00A11229"/>
    <w:rsid w:val="00A1165C"/>
    <w:rsid w:val="00A15ED0"/>
    <w:rsid w:val="00A169A1"/>
    <w:rsid w:val="00A214FB"/>
    <w:rsid w:val="00A25597"/>
    <w:rsid w:val="00A3089A"/>
    <w:rsid w:val="00A31BB7"/>
    <w:rsid w:val="00A35CEE"/>
    <w:rsid w:val="00A37F7D"/>
    <w:rsid w:val="00A4378C"/>
    <w:rsid w:val="00A45525"/>
    <w:rsid w:val="00A47A7C"/>
    <w:rsid w:val="00A51C49"/>
    <w:rsid w:val="00A605F3"/>
    <w:rsid w:val="00A6390C"/>
    <w:rsid w:val="00A7085C"/>
    <w:rsid w:val="00A73620"/>
    <w:rsid w:val="00A73BF3"/>
    <w:rsid w:val="00A74EF3"/>
    <w:rsid w:val="00A7757E"/>
    <w:rsid w:val="00A77F4F"/>
    <w:rsid w:val="00A85D89"/>
    <w:rsid w:val="00A86F5E"/>
    <w:rsid w:val="00A90BE3"/>
    <w:rsid w:val="00A95BEB"/>
    <w:rsid w:val="00AA2B6B"/>
    <w:rsid w:val="00AB0C45"/>
    <w:rsid w:val="00AB6B36"/>
    <w:rsid w:val="00AC06F2"/>
    <w:rsid w:val="00AC3B65"/>
    <w:rsid w:val="00AC4F7C"/>
    <w:rsid w:val="00AD228D"/>
    <w:rsid w:val="00AE2688"/>
    <w:rsid w:val="00AE4D43"/>
    <w:rsid w:val="00AE597C"/>
    <w:rsid w:val="00AE7010"/>
    <w:rsid w:val="00AF1590"/>
    <w:rsid w:val="00AF3241"/>
    <w:rsid w:val="00AF42BE"/>
    <w:rsid w:val="00AF584C"/>
    <w:rsid w:val="00AF66EF"/>
    <w:rsid w:val="00B00A63"/>
    <w:rsid w:val="00B02E1C"/>
    <w:rsid w:val="00B120FF"/>
    <w:rsid w:val="00B21219"/>
    <w:rsid w:val="00B245AA"/>
    <w:rsid w:val="00B261DB"/>
    <w:rsid w:val="00B314F9"/>
    <w:rsid w:val="00B3254F"/>
    <w:rsid w:val="00B32F0D"/>
    <w:rsid w:val="00B34380"/>
    <w:rsid w:val="00B42945"/>
    <w:rsid w:val="00B44AD6"/>
    <w:rsid w:val="00B46001"/>
    <w:rsid w:val="00B519FE"/>
    <w:rsid w:val="00B5347B"/>
    <w:rsid w:val="00B57548"/>
    <w:rsid w:val="00B6674D"/>
    <w:rsid w:val="00B67E03"/>
    <w:rsid w:val="00B74F0A"/>
    <w:rsid w:val="00B75EF0"/>
    <w:rsid w:val="00B77456"/>
    <w:rsid w:val="00B779AA"/>
    <w:rsid w:val="00B77FBF"/>
    <w:rsid w:val="00B843D1"/>
    <w:rsid w:val="00B91EC1"/>
    <w:rsid w:val="00B91ECC"/>
    <w:rsid w:val="00B940FE"/>
    <w:rsid w:val="00B94696"/>
    <w:rsid w:val="00B95FA3"/>
    <w:rsid w:val="00BA0FFF"/>
    <w:rsid w:val="00BA454A"/>
    <w:rsid w:val="00BA4B3E"/>
    <w:rsid w:val="00BA5C64"/>
    <w:rsid w:val="00BA61A1"/>
    <w:rsid w:val="00BB0D3E"/>
    <w:rsid w:val="00BB1CBE"/>
    <w:rsid w:val="00BB55CD"/>
    <w:rsid w:val="00BC1912"/>
    <w:rsid w:val="00BC3CD3"/>
    <w:rsid w:val="00BC614F"/>
    <w:rsid w:val="00BD1951"/>
    <w:rsid w:val="00BD20AC"/>
    <w:rsid w:val="00BD2E30"/>
    <w:rsid w:val="00BD30DF"/>
    <w:rsid w:val="00BE4220"/>
    <w:rsid w:val="00BE5AFA"/>
    <w:rsid w:val="00BE7053"/>
    <w:rsid w:val="00BF24CE"/>
    <w:rsid w:val="00BF32A2"/>
    <w:rsid w:val="00C00A8D"/>
    <w:rsid w:val="00C058D3"/>
    <w:rsid w:val="00C05EF5"/>
    <w:rsid w:val="00C109A4"/>
    <w:rsid w:val="00C23E37"/>
    <w:rsid w:val="00C24089"/>
    <w:rsid w:val="00C311E3"/>
    <w:rsid w:val="00C333CC"/>
    <w:rsid w:val="00C33ACC"/>
    <w:rsid w:val="00C4116D"/>
    <w:rsid w:val="00C54BDF"/>
    <w:rsid w:val="00C54D52"/>
    <w:rsid w:val="00C56129"/>
    <w:rsid w:val="00C56BA5"/>
    <w:rsid w:val="00C56FEC"/>
    <w:rsid w:val="00C56FF9"/>
    <w:rsid w:val="00C57336"/>
    <w:rsid w:val="00C607FD"/>
    <w:rsid w:val="00C61E50"/>
    <w:rsid w:val="00C6232D"/>
    <w:rsid w:val="00C6402F"/>
    <w:rsid w:val="00C654D6"/>
    <w:rsid w:val="00C71033"/>
    <w:rsid w:val="00C7246C"/>
    <w:rsid w:val="00C766F4"/>
    <w:rsid w:val="00C85853"/>
    <w:rsid w:val="00C8788B"/>
    <w:rsid w:val="00C90C6F"/>
    <w:rsid w:val="00C9520F"/>
    <w:rsid w:val="00C95982"/>
    <w:rsid w:val="00CA0734"/>
    <w:rsid w:val="00CA2A91"/>
    <w:rsid w:val="00CA3D1B"/>
    <w:rsid w:val="00CA5850"/>
    <w:rsid w:val="00CA7300"/>
    <w:rsid w:val="00CB4F89"/>
    <w:rsid w:val="00CB5DA3"/>
    <w:rsid w:val="00CC53F4"/>
    <w:rsid w:val="00CD319A"/>
    <w:rsid w:val="00CD3740"/>
    <w:rsid w:val="00CD650A"/>
    <w:rsid w:val="00CE0D42"/>
    <w:rsid w:val="00CE19CB"/>
    <w:rsid w:val="00CE3AF9"/>
    <w:rsid w:val="00CE3DD6"/>
    <w:rsid w:val="00CF4388"/>
    <w:rsid w:val="00CF4646"/>
    <w:rsid w:val="00CF55FE"/>
    <w:rsid w:val="00D026B6"/>
    <w:rsid w:val="00D16A5F"/>
    <w:rsid w:val="00D2219F"/>
    <w:rsid w:val="00D254C6"/>
    <w:rsid w:val="00D27049"/>
    <w:rsid w:val="00D30528"/>
    <w:rsid w:val="00D30AC0"/>
    <w:rsid w:val="00D319A5"/>
    <w:rsid w:val="00D32089"/>
    <w:rsid w:val="00D35279"/>
    <w:rsid w:val="00D40D31"/>
    <w:rsid w:val="00D41725"/>
    <w:rsid w:val="00D44863"/>
    <w:rsid w:val="00D45700"/>
    <w:rsid w:val="00D47B69"/>
    <w:rsid w:val="00D515D6"/>
    <w:rsid w:val="00D526EC"/>
    <w:rsid w:val="00D53CCE"/>
    <w:rsid w:val="00D60562"/>
    <w:rsid w:val="00D6255E"/>
    <w:rsid w:val="00D63059"/>
    <w:rsid w:val="00D6727C"/>
    <w:rsid w:val="00D67E4F"/>
    <w:rsid w:val="00D700FC"/>
    <w:rsid w:val="00D70C34"/>
    <w:rsid w:val="00D74901"/>
    <w:rsid w:val="00D771EC"/>
    <w:rsid w:val="00D77809"/>
    <w:rsid w:val="00D808DE"/>
    <w:rsid w:val="00D80922"/>
    <w:rsid w:val="00D8376E"/>
    <w:rsid w:val="00D84710"/>
    <w:rsid w:val="00D915F6"/>
    <w:rsid w:val="00D92030"/>
    <w:rsid w:val="00D95AD3"/>
    <w:rsid w:val="00DA5060"/>
    <w:rsid w:val="00DB11A7"/>
    <w:rsid w:val="00DB2022"/>
    <w:rsid w:val="00DB2503"/>
    <w:rsid w:val="00DB7841"/>
    <w:rsid w:val="00DC203B"/>
    <w:rsid w:val="00DC45F2"/>
    <w:rsid w:val="00DD22B0"/>
    <w:rsid w:val="00DD4EAF"/>
    <w:rsid w:val="00DD7CD5"/>
    <w:rsid w:val="00DE18CD"/>
    <w:rsid w:val="00DE7272"/>
    <w:rsid w:val="00DE73B5"/>
    <w:rsid w:val="00DF0036"/>
    <w:rsid w:val="00DF082F"/>
    <w:rsid w:val="00DF2EDF"/>
    <w:rsid w:val="00DF3AD8"/>
    <w:rsid w:val="00DF4810"/>
    <w:rsid w:val="00DF670E"/>
    <w:rsid w:val="00E00581"/>
    <w:rsid w:val="00E01F2F"/>
    <w:rsid w:val="00E03A0F"/>
    <w:rsid w:val="00E071C3"/>
    <w:rsid w:val="00E07765"/>
    <w:rsid w:val="00E104FE"/>
    <w:rsid w:val="00E10CCB"/>
    <w:rsid w:val="00E10EDF"/>
    <w:rsid w:val="00E138C8"/>
    <w:rsid w:val="00E14890"/>
    <w:rsid w:val="00E15DC9"/>
    <w:rsid w:val="00E21282"/>
    <w:rsid w:val="00E216D8"/>
    <w:rsid w:val="00E2418A"/>
    <w:rsid w:val="00E27505"/>
    <w:rsid w:val="00E32015"/>
    <w:rsid w:val="00E33A54"/>
    <w:rsid w:val="00E353BC"/>
    <w:rsid w:val="00E36330"/>
    <w:rsid w:val="00E36711"/>
    <w:rsid w:val="00E4034E"/>
    <w:rsid w:val="00E41B37"/>
    <w:rsid w:val="00E432E6"/>
    <w:rsid w:val="00E55354"/>
    <w:rsid w:val="00E56A18"/>
    <w:rsid w:val="00E62A50"/>
    <w:rsid w:val="00E74714"/>
    <w:rsid w:val="00E75750"/>
    <w:rsid w:val="00E769D8"/>
    <w:rsid w:val="00E76CB5"/>
    <w:rsid w:val="00E823B6"/>
    <w:rsid w:val="00E8393C"/>
    <w:rsid w:val="00E86488"/>
    <w:rsid w:val="00E95C1C"/>
    <w:rsid w:val="00E9601A"/>
    <w:rsid w:val="00EA0923"/>
    <w:rsid w:val="00EB0393"/>
    <w:rsid w:val="00EB49B1"/>
    <w:rsid w:val="00EC39F2"/>
    <w:rsid w:val="00ED05DA"/>
    <w:rsid w:val="00ED0A00"/>
    <w:rsid w:val="00ED21E2"/>
    <w:rsid w:val="00ED29C3"/>
    <w:rsid w:val="00ED3387"/>
    <w:rsid w:val="00ED5B99"/>
    <w:rsid w:val="00ED7EC7"/>
    <w:rsid w:val="00ED7FAE"/>
    <w:rsid w:val="00EE4D5D"/>
    <w:rsid w:val="00EE72DC"/>
    <w:rsid w:val="00EE7366"/>
    <w:rsid w:val="00EE7B04"/>
    <w:rsid w:val="00EE7C06"/>
    <w:rsid w:val="00EE7E7F"/>
    <w:rsid w:val="00EF0E14"/>
    <w:rsid w:val="00EF2944"/>
    <w:rsid w:val="00EF36C6"/>
    <w:rsid w:val="00EF5A66"/>
    <w:rsid w:val="00EF6299"/>
    <w:rsid w:val="00F01879"/>
    <w:rsid w:val="00F109BD"/>
    <w:rsid w:val="00F16AFB"/>
    <w:rsid w:val="00F26443"/>
    <w:rsid w:val="00F316FC"/>
    <w:rsid w:val="00F31F85"/>
    <w:rsid w:val="00F32FC4"/>
    <w:rsid w:val="00F36709"/>
    <w:rsid w:val="00F37F9F"/>
    <w:rsid w:val="00F40223"/>
    <w:rsid w:val="00F40F31"/>
    <w:rsid w:val="00F44512"/>
    <w:rsid w:val="00F4575B"/>
    <w:rsid w:val="00F45D9F"/>
    <w:rsid w:val="00F50214"/>
    <w:rsid w:val="00F50B27"/>
    <w:rsid w:val="00F52276"/>
    <w:rsid w:val="00F52D56"/>
    <w:rsid w:val="00F52F1B"/>
    <w:rsid w:val="00F55C2D"/>
    <w:rsid w:val="00F55CF3"/>
    <w:rsid w:val="00F57685"/>
    <w:rsid w:val="00F642A9"/>
    <w:rsid w:val="00F6440F"/>
    <w:rsid w:val="00F66849"/>
    <w:rsid w:val="00F77B17"/>
    <w:rsid w:val="00F80821"/>
    <w:rsid w:val="00F80CAD"/>
    <w:rsid w:val="00F815A8"/>
    <w:rsid w:val="00F84536"/>
    <w:rsid w:val="00F87328"/>
    <w:rsid w:val="00F949BF"/>
    <w:rsid w:val="00F9645F"/>
    <w:rsid w:val="00FA1900"/>
    <w:rsid w:val="00FA3099"/>
    <w:rsid w:val="00FA4679"/>
    <w:rsid w:val="00FA677E"/>
    <w:rsid w:val="00FB0F1B"/>
    <w:rsid w:val="00FB1385"/>
    <w:rsid w:val="00FB515F"/>
    <w:rsid w:val="00FB7F50"/>
    <w:rsid w:val="00FC6F72"/>
    <w:rsid w:val="00FD1536"/>
    <w:rsid w:val="00FD3707"/>
    <w:rsid w:val="00FD3996"/>
    <w:rsid w:val="00FD746D"/>
    <w:rsid w:val="00FD77E2"/>
    <w:rsid w:val="00FE79F0"/>
    <w:rsid w:val="00FF3A61"/>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 w:type="character" w:styleId="Strong">
    <w:name w:val="Strong"/>
    <w:basedOn w:val="DefaultParagraphFont"/>
    <w:uiPriority w:val="22"/>
    <w:qFormat/>
    <w:rsid w:val="003D496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Tony.Bates@fco.gsi.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financial-sanctions-faq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financial-sanctions-regime-specific-consolidated-lists-and-releas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ur-lex.europa.eu/legal-"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E10C0-4FDE-4A50-AF5C-1A0B389EF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Dunila Cuffy</cp:lastModifiedBy>
  <cp:revision>4</cp:revision>
  <cp:lastPrinted>2016-03-21T17:48:00Z</cp:lastPrinted>
  <dcterms:created xsi:type="dcterms:W3CDTF">2016-03-21T16:16:00Z</dcterms:created>
  <dcterms:modified xsi:type="dcterms:W3CDTF">2016-03-21T18:42:00Z</dcterms:modified>
</cp:coreProperties>
</file>