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7C" w:rsidRDefault="00A47A7C" w:rsidP="007371B9">
      <w:pPr>
        <w:pStyle w:val="Default"/>
        <w:rPr>
          <w:rFonts w:ascii="Bangkok" w:hAnsi="Bangkok"/>
          <w:b/>
          <w:sz w:val="40"/>
          <w:szCs w:val="40"/>
        </w:rPr>
      </w:pPr>
      <w:r>
        <w:rPr>
          <w:rFonts w:ascii="Bangkok" w:hAnsi="Bangkok"/>
          <w:b/>
          <w:noProof/>
          <w:sz w:val="40"/>
          <w:szCs w:val="40"/>
          <w:lang w:val="en-029" w:eastAsia="en-02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-422910</wp:posOffset>
            </wp:positionV>
            <wp:extent cx="1223645" cy="1119505"/>
            <wp:effectExtent l="1905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angkok" w:hAnsi="Bangkok"/>
          <w:b/>
          <w:sz w:val="40"/>
          <w:szCs w:val="40"/>
        </w:rPr>
        <w:t xml:space="preserve"> </w:t>
      </w:r>
      <w:r w:rsidRPr="003A114E">
        <w:rPr>
          <w:rFonts w:ascii="Bangkok" w:hAnsi="Bangkok"/>
          <w:b/>
          <w:sz w:val="40"/>
          <w:szCs w:val="40"/>
        </w:rPr>
        <w:t>FINANCIAL SERVICES COMMISSION</w:t>
      </w:r>
    </w:p>
    <w:p w:rsidR="007371B9" w:rsidRPr="007371B9" w:rsidRDefault="00A47A7C" w:rsidP="007371B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</w:t>
      </w:r>
      <w:r w:rsidRPr="00A47A7C">
        <w:rPr>
          <w:rFonts w:ascii="Arial" w:hAnsi="Arial" w:cs="Arial"/>
          <w:noProof/>
          <w:sz w:val="22"/>
          <w:szCs w:val="22"/>
          <w:lang w:val="en-029" w:eastAsia="en-029"/>
        </w:rPr>
        <w:drawing>
          <wp:inline distT="0" distB="0" distL="0" distR="0">
            <wp:extent cx="4639214" cy="215375"/>
            <wp:effectExtent l="19050" t="0" r="8986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337" cy="21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48"/>
      </w:tblGrid>
      <w:tr w:rsidR="001D55F9" w:rsidRPr="00EF0E14" w:rsidTr="0058072A">
        <w:trPr>
          <w:trHeight w:val="11772"/>
        </w:trPr>
        <w:tc>
          <w:tcPr>
            <w:tcW w:w="96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378"/>
            </w:tblGrid>
            <w:tr w:rsidR="00102FED" w:rsidRPr="00712BEF" w:rsidTr="006C74AF">
              <w:trPr>
                <w:trHeight w:val="1152"/>
              </w:trPr>
              <w:tc>
                <w:tcPr>
                  <w:tcW w:w="9378" w:type="dxa"/>
                </w:tcPr>
                <w:p w:rsidR="00102FED" w:rsidRPr="00712BEF" w:rsidRDefault="00102FED" w:rsidP="006B488B">
                  <w:pPr>
                    <w:pStyle w:val="Default"/>
                    <w:ind w:left="-90" w:right="-90"/>
                    <w:jc w:val="both"/>
                    <w:rPr>
                      <w:rFonts w:ascii="Arial" w:hAnsi="Arial" w:cs="Arial"/>
                    </w:rPr>
                  </w:pPr>
                </w:p>
                <w:p w:rsidR="00381D34" w:rsidRPr="00712BEF" w:rsidRDefault="00096927" w:rsidP="006B488B">
                  <w:pPr>
                    <w:pStyle w:val="Default"/>
                    <w:ind w:left="-108" w:right="-9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21</w:t>
                  </w:r>
                  <w:r w:rsidR="00306E67">
                    <w:rPr>
                      <w:rFonts w:ascii="Arial" w:hAnsi="Arial" w:cs="Arial"/>
                    </w:rPr>
                    <w:t xml:space="preserve"> April</w:t>
                  </w:r>
                  <w:r w:rsidR="004F1929" w:rsidRPr="00712BEF">
                    <w:rPr>
                      <w:rFonts w:ascii="Arial" w:hAnsi="Arial" w:cs="Arial"/>
                    </w:rPr>
                    <w:t xml:space="preserve"> 2015</w:t>
                  </w:r>
                </w:p>
                <w:p w:rsidR="00DB11A7" w:rsidRDefault="00DB11A7" w:rsidP="008923E8">
                  <w:pPr>
                    <w:pStyle w:val="Default"/>
                    <w:ind w:right="-90"/>
                    <w:jc w:val="both"/>
                    <w:rPr>
                      <w:rFonts w:ascii="Arial" w:hAnsi="Arial" w:cs="Arial"/>
                    </w:rPr>
                  </w:pPr>
                </w:p>
                <w:p w:rsidR="0013147B" w:rsidRDefault="00067694" w:rsidP="0013147B">
                  <w:pPr>
                    <w:pStyle w:val="Default"/>
                    <w:ind w:right="-9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Al-Qaida</w:t>
                  </w:r>
                </w:p>
                <w:p w:rsidR="0013147B" w:rsidRPr="0013147B" w:rsidRDefault="0013147B" w:rsidP="0013147B">
                  <w:pPr>
                    <w:pStyle w:val="Default"/>
                    <w:ind w:right="-9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984ABE" w:rsidRPr="00984ABE" w:rsidRDefault="00984ABE" w:rsidP="00306E6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84ABE">
              <w:rPr>
                <w:rFonts w:ascii="Arial" w:hAnsi="Arial" w:cs="Arial"/>
                <w:b/>
                <w:sz w:val="24"/>
                <w:szCs w:val="24"/>
              </w:rPr>
              <w:t xml:space="preserve">Introduction </w:t>
            </w:r>
          </w:p>
          <w:p w:rsidR="00984ABE" w:rsidRDefault="00984ABE" w:rsidP="00306E6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ABE" w:rsidRPr="00984ABE" w:rsidRDefault="00984ABE" w:rsidP="00984AB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ABE">
              <w:rPr>
                <w:rFonts w:ascii="Arial" w:hAnsi="Arial" w:cs="Arial"/>
                <w:sz w:val="24"/>
                <w:szCs w:val="24"/>
              </w:rPr>
              <w:t xml:space="preserve">Council Regulation (EU) 881/2002 (“the Regulation”) imposing financial sanctions against Al-Qaida has been amended so that an asset freeze now applies to the persons listed in the Annex to this Notice. </w:t>
            </w:r>
          </w:p>
          <w:p w:rsidR="00984ABE" w:rsidRDefault="00984ABE" w:rsidP="00984ABE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ABE" w:rsidRPr="00984ABE" w:rsidRDefault="00984ABE" w:rsidP="00984ABE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84ABE">
              <w:rPr>
                <w:rFonts w:ascii="Arial" w:hAnsi="Arial" w:cs="Arial"/>
                <w:b/>
                <w:sz w:val="24"/>
                <w:szCs w:val="24"/>
              </w:rPr>
              <w:t xml:space="preserve">Notice summary (Full details are provided in the Annex to this Notice) </w:t>
            </w:r>
          </w:p>
          <w:p w:rsidR="00984ABE" w:rsidRDefault="00984ABE" w:rsidP="00984ABE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ABE" w:rsidRPr="00984ABE" w:rsidRDefault="00984ABE" w:rsidP="00984AB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ABE">
              <w:rPr>
                <w:rFonts w:ascii="Arial" w:hAnsi="Arial" w:cs="Arial"/>
                <w:sz w:val="24"/>
                <w:szCs w:val="24"/>
              </w:rPr>
              <w:t xml:space="preserve">The following entries have been added to the consolidated list and are now subject to an asset freeze.  </w:t>
            </w:r>
          </w:p>
          <w:p w:rsidR="00984ABE" w:rsidRPr="00984ABE" w:rsidRDefault="00984ABE" w:rsidP="00984ABE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ABE" w:rsidRDefault="00984ABE" w:rsidP="00984AB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162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ABE">
              <w:rPr>
                <w:rFonts w:ascii="Arial" w:hAnsi="Arial" w:cs="Arial"/>
                <w:sz w:val="24"/>
                <w:szCs w:val="24"/>
              </w:rPr>
              <w:t xml:space="preserve">OUNI HARZI, Ali, Ben, </w:t>
            </w:r>
            <w:proofErr w:type="spellStart"/>
            <w:r w:rsidRPr="00984ABE">
              <w:rPr>
                <w:rFonts w:ascii="Arial" w:hAnsi="Arial" w:cs="Arial"/>
                <w:sz w:val="24"/>
                <w:szCs w:val="24"/>
              </w:rPr>
              <w:t>Taher</w:t>
            </w:r>
            <w:proofErr w:type="spellEnd"/>
            <w:r w:rsidRPr="00984ABE">
              <w:rPr>
                <w:rFonts w:ascii="Arial" w:hAnsi="Arial" w:cs="Arial"/>
                <w:sz w:val="24"/>
                <w:szCs w:val="24"/>
              </w:rPr>
              <w:t xml:space="preserve">, Ben, </w:t>
            </w:r>
            <w:proofErr w:type="spellStart"/>
            <w:r w:rsidRPr="00984ABE">
              <w:rPr>
                <w:rFonts w:ascii="Arial" w:hAnsi="Arial" w:cs="Arial"/>
                <w:sz w:val="24"/>
                <w:szCs w:val="24"/>
              </w:rPr>
              <w:t>Faleh</w:t>
            </w:r>
            <w:proofErr w:type="spellEnd"/>
            <w:r w:rsidRPr="00984ABE">
              <w:rPr>
                <w:rFonts w:ascii="Arial" w:hAnsi="Arial" w:cs="Arial"/>
                <w:sz w:val="24"/>
                <w:szCs w:val="24"/>
              </w:rPr>
              <w:t xml:space="preserve"> (Group ID: 13247)</w:t>
            </w:r>
          </w:p>
          <w:p w:rsidR="00984ABE" w:rsidRPr="00984ABE" w:rsidRDefault="00984ABE" w:rsidP="00984ABE">
            <w:pPr>
              <w:pStyle w:val="ListParagraph"/>
              <w:spacing w:after="0" w:line="240" w:lineRule="auto"/>
              <w:ind w:left="1620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ABE" w:rsidRDefault="00984ABE" w:rsidP="00984AB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1620" w:right="-90"/>
              <w:jc w:val="both"/>
            </w:pPr>
            <w:r w:rsidRPr="00984ABE">
              <w:rPr>
                <w:rFonts w:ascii="Arial" w:hAnsi="Arial" w:cs="Arial"/>
                <w:sz w:val="24"/>
                <w:szCs w:val="24"/>
              </w:rPr>
              <w:t xml:space="preserve">OUNI HARZI, </w:t>
            </w:r>
            <w:proofErr w:type="spellStart"/>
            <w:r w:rsidRPr="00984ABE">
              <w:rPr>
                <w:rFonts w:ascii="Arial" w:hAnsi="Arial" w:cs="Arial"/>
                <w:sz w:val="24"/>
                <w:szCs w:val="24"/>
              </w:rPr>
              <w:t>Tarak</w:t>
            </w:r>
            <w:proofErr w:type="spellEnd"/>
            <w:r w:rsidRPr="00984ABE">
              <w:rPr>
                <w:rFonts w:ascii="Arial" w:hAnsi="Arial" w:cs="Arial"/>
                <w:sz w:val="24"/>
                <w:szCs w:val="24"/>
              </w:rPr>
              <w:t xml:space="preserve">, Ben, </w:t>
            </w:r>
            <w:proofErr w:type="spellStart"/>
            <w:r w:rsidRPr="00984ABE">
              <w:rPr>
                <w:rFonts w:ascii="Arial" w:hAnsi="Arial" w:cs="Arial"/>
                <w:sz w:val="24"/>
                <w:szCs w:val="24"/>
              </w:rPr>
              <w:t>Taher</w:t>
            </w:r>
            <w:proofErr w:type="spellEnd"/>
            <w:r w:rsidRPr="00984ABE">
              <w:rPr>
                <w:rFonts w:ascii="Arial" w:hAnsi="Arial" w:cs="Arial"/>
                <w:sz w:val="24"/>
                <w:szCs w:val="24"/>
              </w:rPr>
              <w:t xml:space="preserve">, Ben, </w:t>
            </w:r>
            <w:proofErr w:type="spellStart"/>
            <w:r w:rsidRPr="00984ABE">
              <w:rPr>
                <w:rFonts w:ascii="Arial" w:hAnsi="Arial" w:cs="Arial"/>
                <w:sz w:val="24"/>
                <w:szCs w:val="24"/>
              </w:rPr>
              <w:t>Faleh</w:t>
            </w:r>
            <w:proofErr w:type="spellEnd"/>
            <w:r w:rsidRPr="00984ABE">
              <w:rPr>
                <w:rFonts w:ascii="Arial" w:hAnsi="Arial" w:cs="Arial"/>
                <w:sz w:val="24"/>
                <w:szCs w:val="24"/>
              </w:rPr>
              <w:t xml:space="preserve"> (Group ID: 13248)</w:t>
            </w:r>
          </w:p>
          <w:p w:rsidR="00984ABE" w:rsidRDefault="00984ABE" w:rsidP="00984ABE">
            <w:pPr>
              <w:spacing w:after="0" w:line="240" w:lineRule="auto"/>
              <w:ind w:right="-90"/>
              <w:jc w:val="both"/>
            </w:pPr>
          </w:p>
          <w:p w:rsidR="00984ABE" w:rsidRPr="00984ABE" w:rsidRDefault="00984ABE" w:rsidP="00984ABE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84ABE">
              <w:rPr>
                <w:rFonts w:ascii="Arial" w:hAnsi="Arial" w:cs="Arial"/>
                <w:b/>
                <w:sz w:val="24"/>
                <w:szCs w:val="24"/>
              </w:rPr>
              <w:t xml:space="preserve">What you must do </w:t>
            </w:r>
          </w:p>
          <w:p w:rsidR="00984ABE" w:rsidRDefault="00984ABE" w:rsidP="00984ABE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ABE" w:rsidRPr="00984ABE" w:rsidRDefault="00984ABE" w:rsidP="00984AB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ABE">
              <w:rPr>
                <w:rFonts w:ascii="Arial" w:hAnsi="Arial" w:cs="Arial"/>
                <w:sz w:val="24"/>
                <w:szCs w:val="24"/>
              </w:rPr>
              <w:t xml:space="preserve">You must: </w:t>
            </w:r>
          </w:p>
          <w:p w:rsidR="00984ABE" w:rsidRDefault="00984ABE" w:rsidP="00984ABE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ABE" w:rsidRDefault="00984ABE" w:rsidP="00984AB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440" w:right="-9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ABE">
              <w:rPr>
                <w:rFonts w:ascii="Arial" w:hAnsi="Arial" w:cs="Arial"/>
                <w:sz w:val="24"/>
                <w:szCs w:val="24"/>
              </w:rPr>
              <w:t>check whether you maintain any accounts or hold any funds or economic resources for the persons set out in the Annex to this Notice;</w:t>
            </w:r>
          </w:p>
          <w:p w:rsidR="00984ABE" w:rsidRPr="00984ABE" w:rsidRDefault="00984ABE" w:rsidP="00984ABE">
            <w:pPr>
              <w:pStyle w:val="ListParagraph"/>
              <w:spacing w:after="0" w:line="240" w:lineRule="auto"/>
              <w:ind w:left="1440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ABE" w:rsidRDefault="00984ABE" w:rsidP="00984AB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440" w:right="-9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ABE">
              <w:rPr>
                <w:rFonts w:ascii="Arial" w:hAnsi="Arial" w:cs="Arial"/>
                <w:sz w:val="24"/>
                <w:szCs w:val="24"/>
              </w:rPr>
              <w:t xml:space="preserve">freeze such accounts, and other funds or assets; </w:t>
            </w:r>
          </w:p>
          <w:p w:rsidR="00984ABE" w:rsidRPr="00984ABE" w:rsidRDefault="00984ABE" w:rsidP="00984ABE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ABE" w:rsidRDefault="00984ABE" w:rsidP="00984AB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440" w:right="-9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ABE">
              <w:rPr>
                <w:rFonts w:ascii="Arial" w:hAnsi="Arial" w:cs="Arial"/>
                <w:sz w:val="24"/>
                <w:szCs w:val="24"/>
              </w:rPr>
              <w:t xml:space="preserve">refrain from dealing with the funds or assets or making them available to that person unless licensed by the Treasury; </w:t>
            </w:r>
          </w:p>
          <w:p w:rsidR="00984ABE" w:rsidRPr="00984ABE" w:rsidRDefault="00984ABE" w:rsidP="00984ABE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ABE" w:rsidRDefault="00984ABE" w:rsidP="00984AB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440" w:right="-9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ABE">
              <w:rPr>
                <w:rFonts w:ascii="Arial" w:hAnsi="Arial" w:cs="Arial"/>
                <w:sz w:val="24"/>
                <w:szCs w:val="24"/>
              </w:rPr>
              <w:t>report any findings to the Treasury, together with any additional information that would facilitate compliance with the Re</w:t>
            </w:r>
            <w:r>
              <w:rPr>
                <w:rFonts w:ascii="Arial" w:hAnsi="Arial" w:cs="Arial"/>
                <w:sz w:val="24"/>
                <w:szCs w:val="24"/>
              </w:rPr>
              <w:t>gulation;</w:t>
            </w:r>
            <w:r w:rsidRPr="00984AB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84ABE" w:rsidRPr="00984ABE" w:rsidRDefault="00984ABE" w:rsidP="00984ABE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ABE" w:rsidRDefault="00984ABE" w:rsidP="00984AB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440" w:right="-9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84ABE">
              <w:rPr>
                <w:rFonts w:ascii="Arial" w:hAnsi="Arial" w:cs="Arial"/>
                <w:sz w:val="24"/>
                <w:szCs w:val="24"/>
              </w:rPr>
              <w:t>provide</w:t>
            </w:r>
            <w:proofErr w:type="gramEnd"/>
            <w:r w:rsidRPr="00984ABE">
              <w:rPr>
                <w:rFonts w:ascii="Arial" w:hAnsi="Arial" w:cs="Arial"/>
                <w:sz w:val="24"/>
                <w:szCs w:val="24"/>
              </w:rPr>
              <w:t xml:space="preserve"> any information concerning the frozen assets of designated persons that the Treasury may request. Information reported to the Treasury may be passed on to other regulatory authorities or law enforcement; </w:t>
            </w:r>
          </w:p>
          <w:p w:rsidR="00984ABE" w:rsidRDefault="00984ABE" w:rsidP="00984ABE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ABE" w:rsidRDefault="00984ABE" w:rsidP="00984AB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ABE">
              <w:rPr>
                <w:rFonts w:ascii="Arial" w:hAnsi="Arial" w:cs="Arial"/>
                <w:sz w:val="24"/>
                <w:szCs w:val="24"/>
              </w:rPr>
              <w:t xml:space="preserve">Failure to comply with financial sanctions legislation or to seek to circumvent its provisions is a criminal offence. </w:t>
            </w:r>
          </w:p>
          <w:p w:rsidR="00984ABE" w:rsidRDefault="00984ABE" w:rsidP="00984ABE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ABE" w:rsidRPr="00984ABE" w:rsidRDefault="00984ABE" w:rsidP="00984ABE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84ABE">
              <w:rPr>
                <w:rFonts w:ascii="Arial" w:hAnsi="Arial" w:cs="Arial"/>
                <w:b/>
                <w:sz w:val="24"/>
                <w:szCs w:val="24"/>
              </w:rPr>
              <w:t xml:space="preserve">Legislative details </w:t>
            </w:r>
          </w:p>
          <w:p w:rsidR="00984ABE" w:rsidRDefault="00984ABE" w:rsidP="00984ABE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ABE" w:rsidRDefault="00984ABE" w:rsidP="00984AB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ABE">
              <w:rPr>
                <w:rFonts w:ascii="Arial" w:hAnsi="Arial" w:cs="Arial"/>
                <w:sz w:val="24"/>
                <w:szCs w:val="24"/>
              </w:rPr>
              <w:t xml:space="preserve">On 21 April 2015 Commission Implementing Regulation (EU) No 2015/617 (“the Amending Regulation”) was published in the Official Journal of the European </w:t>
            </w:r>
            <w:r w:rsidRPr="00984ABE">
              <w:rPr>
                <w:rFonts w:ascii="Arial" w:hAnsi="Arial" w:cs="Arial"/>
                <w:sz w:val="24"/>
                <w:szCs w:val="24"/>
              </w:rPr>
              <w:lastRenderedPageBreak/>
              <w:t xml:space="preserve">Union (O.J. L 102, 21.4.2015, p.35) by the European Commission. </w:t>
            </w:r>
          </w:p>
          <w:p w:rsidR="00984ABE" w:rsidRDefault="00984ABE" w:rsidP="00984ABE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ABE" w:rsidRDefault="00984ABE" w:rsidP="00984AB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ABE">
              <w:rPr>
                <w:rFonts w:ascii="Arial" w:hAnsi="Arial" w:cs="Arial"/>
                <w:sz w:val="24"/>
                <w:szCs w:val="24"/>
              </w:rPr>
              <w:t xml:space="preserve">The Amending Regulation amended Annex 1 to the Regulation with effect from 21 April 2015. </w:t>
            </w:r>
          </w:p>
          <w:p w:rsidR="00984ABE" w:rsidRPr="00984ABE" w:rsidRDefault="00984ABE" w:rsidP="00984AB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984ABE" w:rsidRDefault="00984ABE" w:rsidP="00984AB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ABE">
              <w:rPr>
                <w:rFonts w:ascii="Arial" w:hAnsi="Arial" w:cs="Arial"/>
                <w:sz w:val="24"/>
                <w:szCs w:val="24"/>
              </w:rPr>
              <w:t xml:space="preserve">The Amending Regulation reflects the decisions made on 10 April by the United Nations Security Council (UNSC) Committee established pursuant to Resolutions 1267 (1999) and 1989 (2011) to add 2 individuals to the UN Al-Qaida list. </w:t>
            </w:r>
          </w:p>
          <w:p w:rsidR="00984ABE" w:rsidRDefault="00984ABE" w:rsidP="00984ABE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84ABE" w:rsidRPr="00984ABE" w:rsidRDefault="00984ABE" w:rsidP="00984ABE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84ABE">
              <w:rPr>
                <w:rFonts w:ascii="Arial" w:hAnsi="Arial" w:cs="Arial"/>
                <w:b/>
                <w:sz w:val="24"/>
                <w:szCs w:val="24"/>
              </w:rPr>
              <w:t xml:space="preserve">Further Information </w:t>
            </w:r>
          </w:p>
          <w:p w:rsidR="00984ABE" w:rsidRDefault="00984ABE" w:rsidP="00984ABE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ABE" w:rsidRPr="00984ABE" w:rsidRDefault="00984ABE" w:rsidP="00984AB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ABE">
              <w:rPr>
                <w:rFonts w:ascii="Arial" w:hAnsi="Arial" w:cs="Arial"/>
                <w:sz w:val="24"/>
                <w:szCs w:val="24"/>
              </w:rPr>
              <w:t xml:space="preserve">A copy of the Amending Regulation can be obtained from the website of the Official Journal of the European Union: </w:t>
            </w:r>
          </w:p>
          <w:p w:rsidR="00984ABE" w:rsidRDefault="00984ABE" w:rsidP="00984ABE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B638AC">
                <w:rPr>
                  <w:rStyle w:val="Hyperlink"/>
                  <w:rFonts w:ascii="Arial" w:hAnsi="Arial" w:cs="Arial"/>
                  <w:sz w:val="24"/>
                  <w:szCs w:val="24"/>
                </w:rPr>
                <w:t>http://eur-lex.europa.eu/legal-content/EN/TXT/PDF/?uri=OJ:JOL_2015_102_R_0006&amp;from=EN</w:t>
              </w:r>
            </w:hyperlink>
          </w:p>
          <w:p w:rsidR="00984ABE" w:rsidRDefault="00984ABE" w:rsidP="00984ABE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ABE" w:rsidRDefault="00984ABE" w:rsidP="00984AB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ABE">
              <w:rPr>
                <w:rFonts w:ascii="Arial" w:hAnsi="Arial" w:cs="Arial"/>
                <w:sz w:val="24"/>
                <w:szCs w:val="24"/>
              </w:rPr>
              <w:t xml:space="preserve">Copies of relevant Releases, certain EU Regulations, UNSC Resolutions and UK legislation can be obtained from the Al-Qaida Financial Sanctions page on the GOV.UK website: </w:t>
            </w:r>
          </w:p>
          <w:p w:rsidR="00984ABE" w:rsidRDefault="00984ABE" w:rsidP="00984ABE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B638A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https://www.gov.uk/government/collections/financial-sanctions-regime-specificconsolidated-lists-and-releases</w:t>
              </w:r>
            </w:hyperlink>
            <w:r w:rsidRPr="00984AB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84ABE" w:rsidRDefault="00984ABE" w:rsidP="00984ABE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ABE" w:rsidRDefault="00984ABE" w:rsidP="00984AB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ABE">
              <w:rPr>
                <w:rFonts w:ascii="Arial" w:hAnsi="Arial" w:cs="Arial"/>
                <w:sz w:val="24"/>
                <w:szCs w:val="24"/>
              </w:rPr>
              <w:t xml:space="preserve">Further details on the UN measures in respect of Al-Qaida can be found on the relevant UN Sanctions Committee webpage: </w:t>
            </w:r>
          </w:p>
          <w:p w:rsidR="00984ABE" w:rsidRDefault="00984ABE" w:rsidP="00984ABE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Pr="00B638AC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http://www.un.org/sc/committees</w:t>
              </w:r>
            </w:hyperlink>
            <w:r w:rsidRPr="00984AB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84ABE" w:rsidRDefault="00984ABE" w:rsidP="00984ABE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ABE" w:rsidRDefault="00984ABE" w:rsidP="00984AB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ABE">
              <w:rPr>
                <w:rFonts w:ascii="Arial" w:hAnsi="Arial" w:cs="Arial"/>
                <w:sz w:val="24"/>
                <w:szCs w:val="24"/>
              </w:rPr>
              <w:t xml:space="preserve">It should be noted that the Annex to this Notice and the Consolidated List include certain background information provided by the UN Sanctions Committee that is not included </w:t>
            </w:r>
            <w:r>
              <w:rPr>
                <w:rFonts w:ascii="Arial" w:hAnsi="Arial" w:cs="Arial"/>
                <w:sz w:val="24"/>
                <w:szCs w:val="24"/>
              </w:rPr>
              <w:t xml:space="preserve">in Annex 1 to the Regulation. </w:t>
            </w:r>
          </w:p>
          <w:p w:rsidR="00984ABE" w:rsidRDefault="00984ABE" w:rsidP="00984ABE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ABE" w:rsidRDefault="00984ABE" w:rsidP="00984AB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ABE">
              <w:rPr>
                <w:rFonts w:ascii="Arial" w:hAnsi="Arial" w:cs="Arial"/>
                <w:sz w:val="24"/>
                <w:szCs w:val="24"/>
              </w:rPr>
              <w:t xml:space="preserve">Please see the FAQs for more information around financial sanctions: </w:t>
            </w:r>
          </w:p>
          <w:p w:rsidR="00984ABE" w:rsidRDefault="00984ABE" w:rsidP="00984ABE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Pr="00B638A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https://www.gov.uk/government/publications/financial-sanctions-faqs</w:t>
              </w:r>
            </w:hyperlink>
          </w:p>
          <w:p w:rsidR="00984ABE" w:rsidRDefault="00984ABE" w:rsidP="00984ABE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219F" w:rsidRPr="00984ABE" w:rsidRDefault="00D2219F" w:rsidP="00306E6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84ABE">
              <w:rPr>
                <w:rFonts w:ascii="Arial" w:hAnsi="Arial" w:cs="Arial"/>
                <w:b/>
                <w:sz w:val="24"/>
                <w:szCs w:val="24"/>
              </w:rPr>
              <w:t>Enquiries/Contact Details</w:t>
            </w:r>
          </w:p>
          <w:p w:rsidR="00D2219F" w:rsidRPr="00984ABE" w:rsidRDefault="00D2219F" w:rsidP="00D2219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219F" w:rsidRPr="00984ABE" w:rsidRDefault="00D2219F" w:rsidP="00984AB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ABE">
              <w:rPr>
                <w:rFonts w:ascii="Arial" w:hAnsi="Arial" w:cs="Arial"/>
                <w:sz w:val="24"/>
                <w:szCs w:val="24"/>
              </w:rPr>
              <w:t>Non-media enquiries should be addressed to:</w:t>
            </w:r>
          </w:p>
          <w:p w:rsidR="00D2219F" w:rsidRPr="00984ABE" w:rsidRDefault="00D2219F" w:rsidP="00D2219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219F" w:rsidRPr="00984ABE" w:rsidRDefault="00D2219F" w:rsidP="00D2219F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ABE">
              <w:rPr>
                <w:rFonts w:ascii="Arial" w:hAnsi="Arial" w:cs="Arial"/>
                <w:sz w:val="24"/>
                <w:szCs w:val="24"/>
              </w:rPr>
              <w:t>The Commissioner</w:t>
            </w:r>
          </w:p>
          <w:p w:rsidR="00D2219F" w:rsidRPr="00984ABE" w:rsidRDefault="00D2219F" w:rsidP="00D2219F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ABE">
              <w:rPr>
                <w:rFonts w:ascii="Arial" w:hAnsi="Arial" w:cs="Arial"/>
                <w:sz w:val="24"/>
                <w:szCs w:val="24"/>
              </w:rPr>
              <w:t>Financial Services Commission</w:t>
            </w:r>
          </w:p>
          <w:p w:rsidR="00D2219F" w:rsidRPr="00984ABE" w:rsidRDefault="00D2219F" w:rsidP="00D2219F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ABE">
              <w:rPr>
                <w:rFonts w:ascii="Arial" w:hAnsi="Arial" w:cs="Arial"/>
                <w:sz w:val="24"/>
                <w:szCs w:val="24"/>
              </w:rPr>
              <w:t>Phoenix House</w:t>
            </w:r>
          </w:p>
          <w:p w:rsidR="00D2219F" w:rsidRPr="00984ABE" w:rsidRDefault="00D2219F" w:rsidP="00D2219F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ABE">
              <w:rPr>
                <w:rFonts w:ascii="Arial" w:hAnsi="Arial" w:cs="Arial"/>
                <w:sz w:val="24"/>
                <w:szCs w:val="24"/>
              </w:rPr>
              <w:t>Brades, MSR1110</w:t>
            </w:r>
          </w:p>
          <w:p w:rsidR="00D2219F" w:rsidRPr="00984ABE" w:rsidRDefault="00D2219F" w:rsidP="00D2219F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ABE">
              <w:rPr>
                <w:rFonts w:ascii="Arial" w:hAnsi="Arial" w:cs="Arial"/>
                <w:sz w:val="24"/>
                <w:szCs w:val="24"/>
              </w:rPr>
              <w:t>Montserrat</w:t>
            </w:r>
          </w:p>
          <w:p w:rsidR="00D2219F" w:rsidRPr="00984ABE" w:rsidRDefault="00D2219F" w:rsidP="00D2219F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ABE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14" w:history="1">
              <w:r w:rsidRPr="00984ABE">
                <w:rPr>
                  <w:rStyle w:val="Hyperlink"/>
                  <w:rFonts w:ascii="Arial" w:hAnsi="Arial" w:cs="Arial"/>
                  <w:sz w:val="24"/>
                  <w:szCs w:val="24"/>
                </w:rPr>
                <w:t>fscmrat@candw.ms</w:t>
              </w:r>
            </w:hyperlink>
          </w:p>
          <w:p w:rsidR="00D2219F" w:rsidRPr="00984ABE" w:rsidRDefault="00D2219F" w:rsidP="00D2219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4654FF" w:rsidRPr="00984ABE" w:rsidRDefault="004654FF" w:rsidP="004654F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06E67" w:rsidRPr="00984ABE" w:rsidRDefault="00306E67" w:rsidP="0058072A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0223" w:rsidRPr="00984ABE" w:rsidRDefault="00F40223" w:rsidP="00F40223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84ABE">
              <w:rPr>
                <w:rFonts w:ascii="Arial" w:hAnsi="Arial" w:cs="Arial"/>
                <w:b/>
                <w:sz w:val="24"/>
                <w:szCs w:val="24"/>
              </w:rPr>
              <w:t>Financial Services Commission</w:t>
            </w:r>
          </w:p>
          <w:p w:rsidR="005C6C3F" w:rsidRPr="00984ABE" w:rsidRDefault="00984ABE" w:rsidP="006A670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ABE"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="00306E67" w:rsidRPr="00984ABE">
              <w:rPr>
                <w:rFonts w:ascii="Arial" w:hAnsi="Arial" w:cs="Arial"/>
                <w:b/>
                <w:sz w:val="24"/>
                <w:szCs w:val="24"/>
              </w:rPr>
              <w:t>/04</w:t>
            </w:r>
            <w:r w:rsidR="00F40223" w:rsidRPr="00984ABE">
              <w:rPr>
                <w:rFonts w:ascii="Arial" w:hAnsi="Arial" w:cs="Arial"/>
                <w:b/>
                <w:sz w:val="24"/>
                <w:szCs w:val="24"/>
              </w:rPr>
              <w:t>/2015</w:t>
            </w:r>
          </w:p>
          <w:p w:rsidR="005C6C3F" w:rsidRPr="00984ABE" w:rsidRDefault="005C6C3F" w:rsidP="0058072A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6C3F" w:rsidRPr="00984ABE" w:rsidRDefault="005C6C3F" w:rsidP="0058072A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ABE" w:rsidRPr="00984ABE" w:rsidRDefault="00984ABE" w:rsidP="00984ABE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ABE">
              <w:rPr>
                <w:rFonts w:ascii="Arial" w:hAnsi="Arial" w:cs="Arial"/>
                <w:b/>
                <w:sz w:val="24"/>
                <w:szCs w:val="24"/>
              </w:rPr>
              <w:lastRenderedPageBreak/>
              <w:t>ANNEX TO NOTICE</w:t>
            </w:r>
          </w:p>
          <w:p w:rsidR="00984ABE" w:rsidRPr="00984ABE" w:rsidRDefault="00984ABE" w:rsidP="00984ABE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4ABE" w:rsidRPr="00984ABE" w:rsidRDefault="00984ABE" w:rsidP="00984ABE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ABE">
              <w:rPr>
                <w:rFonts w:ascii="Arial" w:hAnsi="Arial" w:cs="Arial"/>
                <w:b/>
                <w:sz w:val="24"/>
                <w:szCs w:val="24"/>
              </w:rPr>
              <w:t>FINANCIAL SANCTIONS: AL-QAIDA</w:t>
            </w:r>
          </w:p>
          <w:p w:rsidR="00984ABE" w:rsidRPr="00984ABE" w:rsidRDefault="00984ABE" w:rsidP="00984ABE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4ABE" w:rsidRPr="00984ABE" w:rsidRDefault="00984ABE" w:rsidP="00984ABE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ABE">
              <w:rPr>
                <w:rFonts w:ascii="Arial" w:hAnsi="Arial" w:cs="Arial"/>
                <w:b/>
                <w:sz w:val="24"/>
                <w:szCs w:val="24"/>
              </w:rPr>
              <w:t>COMMISSION IMPLEMENTING REGULATION (EU) No 2015/617</w:t>
            </w:r>
          </w:p>
          <w:p w:rsidR="00984ABE" w:rsidRPr="00984ABE" w:rsidRDefault="00984ABE" w:rsidP="00984ABE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4ABE" w:rsidRPr="00984ABE" w:rsidRDefault="00984ABE" w:rsidP="00984ABE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ABE">
              <w:rPr>
                <w:rFonts w:ascii="Arial" w:hAnsi="Arial" w:cs="Arial"/>
                <w:b/>
                <w:sz w:val="24"/>
                <w:szCs w:val="24"/>
              </w:rPr>
              <w:t>AMENDING ANNEX I TO COUNCIL REGULATION (EC) No 881/2002</w:t>
            </w:r>
          </w:p>
          <w:p w:rsidR="00984ABE" w:rsidRDefault="00984ABE" w:rsidP="009A4A8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ABE" w:rsidRPr="00984ABE" w:rsidRDefault="00984ABE" w:rsidP="009A4A8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84ABE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ADDITIONS </w:t>
            </w:r>
          </w:p>
          <w:p w:rsidR="00984ABE" w:rsidRDefault="00984ABE" w:rsidP="009A4A8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ABE" w:rsidRDefault="00984ABE" w:rsidP="009A4A8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84ABE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Individuals </w:t>
            </w:r>
          </w:p>
          <w:p w:rsidR="00984ABE" w:rsidRPr="00984ABE" w:rsidRDefault="00984ABE" w:rsidP="009A4A8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984ABE" w:rsidRDefault="00984ABE" w:rsidP="009A4A8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ABE" w:rsidRPr="00984ABE" w:rsidRDefault="00984ABE" w:rsidP="00984ABE">
            <w:pPr>
              <w:pStyle w:val="ListParagraph"/>
              <w:numPr>
                <w:ilvl w:val="1"/>
                <w:numId w:val="26"/>
              </w:numPr>
              <w:spacing w:after="0" w:line="240" w:lineRule="auto"/>
              <w:ind w:left="720"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84ABE">
              <w:rPr>
                <w:rFonts w:ascii="Arial" w:hAnsi="Arial" w:cs="Arial"/>
                <w:b/>
                <w:sz w:val="24"/>
                <w:szCs w:val="24"/>
              </w:rPr>
              <w:t xml:space="preserve">OUNI HARZI, Ali, Ben, </w:t>
            </w:r>
            <w:proofErr w:type="spellStart"/>
            <w:r w:rsidRPr="00984ABE">
              <w:rPr>
                <w:rFonts w:ascii="Arial" w:hAnsi="Arial" w:cs="Arial"/>
                <w:b/>
                <w:sz w:val="24"/>
                <w:szCs w:val="24"/>
              </w:rPr>
              <w:t>Taher</w:t>
            </w:r>
            <w:proofErr w:type="spellEnd"/>
            <w:r w:rsidRPr="00984ABE">
              <w:rPr>
                <w:rFonts w:ascii="Arial" w:hAnsi="Arial" w:cs="Arial"/>
                <w:b/>
                <w:sz w:val="24"/>
                <w:szCs w:val="24"/>
              </w:rPr>
              <w:t xml:space="preserve">, Ben, </w:t>
            </w:r>
            <w:proofErr w:type="spellStart"/>
            <w:r w:rsidRPr="00984ABE">
              <w:rPr>
                <w:rFonts w:ascii="Arial" w:hAnsi="Arial" w:cs="Arial"/>
                <w:b/>
                <w:sz w:val="24"/>
                <w:szCs w:val="24"/>
              </w:rPr>
              <w:t>Faleh</w:t>
            </w:r>
            <w:proofErr w:type="spellEnd"/>
            <w:r w:rsidRPr="00984AB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984ABE" w:rsidRDefault="00984ABE" w:rsidP="00984ABE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ABE">
              <w:rPr>
                <w:rFonts w:ascii="Arial" w:hAnsi="Arial" w:cs="Arial"/>
                <w:sz w:val="24"/>
                <w:szCs w:val="24"/>
              </w:rPr>
              <w:t xml:space="preserve">DOB: 09/03/1986. </w:t>
            </w:r>
          </w:p>
          <w:p w:rsidR="00984ABE" w:rsidRDefault="00984ABE" w:rsidP="00984ABE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ABE">
              <w:rPr>
                <w:rFonts w:ascii="Arial" w:hAnsi="Arial" w:cs="Arial"/>
                <w:sz w:val="24"/>
                <w:szCs w:val="24"/>
              </w:rPr>
              <w:t xml:space="preserve">POB: </w:t>
            </w:r>
            <w:proofErr w:type="spellStart"/>
            <w:r w:rsidRPr="00984ABE">
              <w:rPr>
                <w:rFonts w:ascii="Arial" w:hAnsi="Arial" w:cs="Arial"/>
                <w:sz w:val="24"/>
                <w:szCs w:val="24"/>
              </w:rPr>
              <w:t>Ariana</w:t>
            </w:r>
            <w:proofErr w:type="spellEnd"/>
            <w:r w:rsidRPr="00984ABE">
              <w:rPr>
                <w:rFonts w:ascii="Arial" w:hAnsi="Arial" w:cs="Arial"/>
                <w:sz w:val="24"/>
                <w:szCs w:val="24"/>
              </w:rPr>
              <w:t xml:space="preserve">, Tunisia </w:t>
            </w:r>
            <w:proofErr w:type="spellStart"/>
            <w:r w:rsidRPr="00984ABE">
              <w:rPr>
                <w:rFonts w:ascii="Arial" w:hAnsi="Arial" w:cs="Arial"/>
                <w:sz w:val="24"/>
                <w:szCs w:val="24"/>
              </w:rPr>
              <w:t>a.k.a</w:t>
            </w:r>
            <w:proofErr w:type="spellEnd"/>
            <w:r w:rsidRPr="00984ABE">
              <w:rPr>
                <w:rFonts w:ascii="Arial" w:hAnsi="Arial" w:cs="Arial"/>
                <w:sz w:val="24"/>
                <w:szCs w:val="24"/>
              </w:rPr>
              <w:t xml:space="preserve">: ZOUBAIR, </w:t>
            </w:r>
            <w:proofErr w:type="spellStart"/>
            <w:r w:rsidRPr="00984ABE">
              <w:rPr>
                <w:rFonts w:ascii="Arial" w:hAnsi="Arial" w:cs="Arial"/>
                <w:sz w:val="24"/>
                <w:szCs w:val="24"/>
              </w:rPr>
              <w:t>Abou</w:t>
            </w:r>
            <w:proofErr w:type="spellEnd"/>
            <w:r w:rsidRPr="00984AB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84ABE" w:rsidRDefault="00984ABE" w:rsidP="00984ABE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ABE">
              <w:rPr>
                <w:rFonts w:ascii="Arial" w:hAnsi="Arial" w:cs="Arial"/>
                <w:sz w:val="24"/>
                <w:szCs w:val="24"/>
              </w:rPr>
              <w:t xml:space="preserve">Nationality: Tunisian </w:t>
            </w:r>
          </w:p>
          <w:p w:rsidR="00984ABE" w:rsidRDefault="00984ABE" w:rsidP="00984ABE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ABE">
              <w:rPr>
                <w:rFonts w:ascii="Arial" w:hAnsi="Arial" w:cs="Arial"/>
                <w:sz w:val="24"/>
                <w:szCs w:val="24"/>
              </w:rPr>
              <w:t xml:space="preserve">Passport Details: W342058 (Tunisian passport, issued on 14.3.2011, expires on 13.3.2016). </w:t>
            </w:r>
          </w:p>
          <w:p w:rsidR="00984ABE" w:rsidRDefault="00984ABE" w:rsidP="00984ABE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ABE">
              <w:rPr>
                <w:rFonts w:ascii="Arial" w:hAnsi="Arial" w:cs="Arial"/>
                <w:sz w:val="24"/>
                <w:szCs w:val="24"/>
              </w:rPr>
              <w:t xml:space="preserve">National Identification no: 08705184 (Tunisian National Identity Card number, issued on 24.2.2011) </w:t>
            </w:r>
          </w:p>
          <w:p w:rsidR="00984ABE" w:rsidRDefault="00984ABE" w:rsidP="00984ABE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ABE">
              <w:rPr>
                <w:rFonts w:ascii="Arial" w:hAnsi="Arial" w:cs="Arial"/>
                <w:sz w:val="24"/>
                <w:szCs w:val="24"/>
              </w:rPr>
              <w:t xml:space="preserve">Address: 18 Mediterranean Street, </w:t>
            </w:r>
            <w:proofErr w:type="spellStart"/>
            <w:r w:rsidRPr="00984ABE">
              <w:rPr>
                <w:rFonts w:ascii="Arial" w:hAnsi="Arial" w:cs="Arial"/>
                <w:sz w:val="24"/>
                <w:szCs w:val="24"/>
              </w:rPr>
              <w:t>Ariana</w:t>
            </w:r>
            <w:proofErr w:type="spellEnd"/>
            <w:r w:rsidRPr="00984ABE">
              <w:rPr>
                <w:rFonts w:ascii="Arial" w:hAnsi="Arial" w:cs="Arial"/>
                <w:sz w:val="24"/>
                <w:szCs w:val="24"/>
              </w:rPr>
              <w:t xml:space="preserve">, Tunisia. </w:t>
            </w:r>
          </w:p>
          <w:p w:rsidR="00984ABE" w:rsidRDefault="00984ABE" w:rsidP="00984ABE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ABE">
              <w:rPr>
                <w:rFonts w:ascii="Arial" w:hAnsi="Arial" w:cs="Arial"/>
                <w:sz w:val="24"/>
                <w:szCs w:val="24"/>
              </w:rPr>
              <w:t xml:space="preserve">Other Information: Located as at Mar. 2015, Syrian Arab Republic; possible alternative location as at Mar. 2015, Iraq. Eye colour: brown, height: </w:t>
            </w:r>
            <w:proofErr w:type="gramStart"/>
            <w:r w:rsidRPr="00984ABE">
              <w:rPr>
                <w:rFonts w:ascii="Arial" w:hAnsi="Arial" w:cs="Arial"/>
                <w:sz w:val="24"/>
                <w:szCs w:val="24"/>
              </w:rPr>
              <w:t>171cm. Father's name</w:t>
            </w:r>
            <w:proofErr w:type="gramEnd"/>
            <w:r w:rsidRPr="00984ABE">
              <w:rPr>
                <w:rFonts w:ascii="Arial" w:hAnsi="Arial" w:cs="Arial"/>
                <w:sz w:val="24"/>
                <w:szCs w:val="24"/>
              </w:rPr>
              <w:t xml:space="preserve"> is </w:t>
            </w:r>
            <w:proofErr w:type="spellStart"/>
            <w:r w:rsidRPr="00984ABE">
              <w:rPr>
                <w:rFonts w:ascii="Arial" w:hAnsi="Arial" w:cs="Arial"/>
                <w:sz w:val="24"/>
                <w:szCs w:val="24"/>
              </w:rPr>
              <w:t>Taher</w:t>
            </w:r>
            <w:proofErr w:type="spellEnd"/>
            <w:r w:rsidRPr="00984A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4ABE">
              <w:rPr>
                <w:rFonts w:ascii="Arial" w:hAnsi="Arial" w:cs="Arial"/>
                <w:sz w:val="24"/>
                <w:szCs w:val="24"/>
              </w:rPr>
              <w:t>Ouni</w:t>
            </w:r>
            <w:proofErr w:type="spellEnd"/>
            <w:r w:rsidRPr="00984A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4ABE">
              <w:rPr>
                <w:rFonts w:ascii="Arial" w:hAnsi="Arial" w:cs="Arial"/>
                <w:sz w:val="24"/>
                <w:szCs w:val="24"/>
              </w:rPr>
              <w:t>Harzi</w:t>
            </w:r>
            <w:proofErr w:type="spellEnd"/>
            <w:r w:rsidRPr="00984ABE">
              <w:rPr>
                <w:rFonts w:ascii="Arial" w:hAnsi="Arial" w:cs="Arial"/>
                <w:sz w:val="24"/>
                <w:szCs w:val="24"/>
              </w:rPr>
              <w:t xml:space="preserve">, mother's name is </w:t>
            </w:r>
            <w:proofErr w:type="spellStart"/>
            <w:r w:rsidRPr="00984ABE">
              <w:rPr>
                <w:rFonts w:ascii="Arial" w:hAnsi="Arial" w:cs="Arial"/>
                <w:sz w:val="24"/>
                <w:szCs w:val="24"/>
              </w:rPr>
              <w:t>Borkana</w:t>
            </w:r>
            <w:proofErr w:type="spellEnd"/>
            <w:r w:rsidRPr="00984A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4ABE">
              <w:rPr>
                <w:rFonts w:ascii="Arial" w:hAnsi="Arial" w:cs="Arial"/>
                <w:sz w:val="24"/>
                <w:szCs w:val="24"/>
              </w:rPr>
              <w:t>Bedairia</w:t>
            </w:r>
            <w:proofErr w:type="spellEnd"/>
            <w:r w:rsidRPr="00984AB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984ABE" w:rsidRDefault="00984ABE" w:rsidP="00984ABE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ABE">
              <w:rPr>
                <w:rFonts w:ascii="Arial" w:hAnsi="Arial" w:cs="Arial"/>
                <w:sz w:val="24"/>
                <w:szCs w:val="24"/>
              </w:rPr>
              <w:t xml:space="preserve">Listed on: 21/04/2015 </w:t>
            </w:r>
          </w:p>
          <w:p w:rsidR="00984ABE" w:rsidRDefault="00984ABE" w:rsidP="00984ABE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ABE">
              <w:rPr>
                <w:rFonts w:ascii="Arial" w:hAnsi="Arial" w:cs="Arial"/>
                <w:sz w:val="24"/>
                <w:szCs w:val="24"/>
              </w:rPr>
              <w:t xml:space="preserve">Last Updated: 21/04/2015 </w:t>
            </w:r>
          </w:p>
          <w:p w:rsidR="00984ABE" w:rsidRPr="00984ABE" w:rsidRDefault="00984ABE" w:rsidP="00984ABE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ABE">
              <w:rPr>
                <w:rFonts w:ascii="Arial" w:hAnsi="Arial" w:cs="Arial"/>
                <w:sz w:val="24"/>
                <w:szCs w:val="24"/>
              </w:rPr>
              <w:t xml:space="preserve">Group ID: 13247. </w:t>
            </w:r>
          </w:p>
          <w:p w:rsidR="00984ABE" w:rsidRDefault="00984ABE" w:rsidP="00984ABE">
            <w:pPr>
              <w:spacing w:after="0" w:line="240" w:lineRule="auto"/>
              <w:ind w:left="720" w:right="-9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ABE" w:rsidRPr="00984ABE" w:rsidRDefault="00984ABE" w:rsidP="00984ABE">
            <w:pPr>
              <w:pStyle w:val="ListParagraph"/>
              <w:numPr>
                <w:ilvl w:val="1"/>
                <w:numId w:val="26"/>
              </w:numPr>
              <w:spacing w:after="0" w:line="240" w:lineRule="auto"/>
              <w:ind w:left="720"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84ABE">
              <w:rPr>
                <w:rFonts w:ascii="Arial" w:hAnsi="Arial" w:cs="Arial"/>
                <w:b/>
                <w:sz w:val="24"/>
                <w:szCs w:val="24"/>
              </w:rPr>
              <w:t xml:space="preserve">OUNI HARZI, </w:t>
            </w:r>
            <w:proofErr w:type="spellStart"/>
            <w:r w:rsidRPr="00984ABE">
              <w:rPr>
                <w:rFonts w:ascii="Arial" w:hAnsi="Arial" w:cs="Arial"/>
                <w:b/>
                <w:sz w:val="24"/>
                <w:szCs w:val="24"/>
              </w:rPr>
              <w:t>Tarak</w:t>
            </w:r>
            <w:proofErr w:type="spellEnd"/>
            <w:r w:rsidRPr="00984ABE">
              <w:rPr>
                <w:rFonts w:ascii="Arial" w:hAnsi="Arial" w:cs="Arial"/>
                <w:b/>
                <w:sz w:val="24"/>
                <w:szCs w:val="24"/>
              </w:rPr>
              <w:t xml:space="preserve">, Ben, </w:t>
            </w:r>
            <w:proofErr w:type="spellStart"/>
            <w:r w:rsidRPr="00984ABE">
              <w:rPr>
                <w:rFonts w:ascii="Arial" w:hAnsi="Arial" w:cs="Arial"/>
                <w:b/>
                <w:sz w:val="24"/>
                <w:szCs w:val="24"/>
              </w:rPr>
              <w:t>Taher</w:t>
            </w:r>
            <w:proofErr w:type="spellEnd"/>
            <w:r w:rsidRPr="00984ABE">
              <w:rPr>
                <w:rFonts w:ascii="Arial" w:hAnsi="Arial" w:cs="Arial"/>
                <w:b/>
                <w:sz w:val="24"/>
                <w:szCs w:val="24"/>
              </w:rPr>
              <w:t xml:space="preserve">, Ben, </w:t>
            </w:r>
            <w:proofErr w:type="spellStart"/>
            <w:r w:rsidRPr="00984ABE">
              <w:rPr>
                <w:rFonts w:ascii="Arial" w:hAnsi="Arial" w:cs="Arial"/>
                <w:b/>
                <w:sz w:val="24"/>
                <w:szCs w:val="24"/>
              </w:rPr>
              <w:t>Faleh</w:t>
            </w:r>
            <w:proofErr w:type="spellEnd"/>
            <w:r w:rsidRPr="00984AB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984ABE" w:rsidRDefault="00984ABE" w:rsidP="00984ABE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ABE">
              <w:rPr>
                <w:rFonts w:ascii="Arial" w:hAnsi="Arial" w:cs="Arial"/>
                <w:sz w:val="24"/>
                <w:szCs w:val="24"/>
              </w:rPr>
              <w:t xml:space="preserve">DOB: 03/05/1982. </w:t>
            </w:r>
          </w:p>
          <w:p w:rsidR="00984ABE" w:rsidRDefault="00984ABE" w:rsidP="00984ABE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ABE">
              <w:rPr>
                <w:rFonts w:ascii="Arial" w:hAnsi="Arial" w:cs="Arial"/>
                <w:sz w:val="24"/>
                <w:szCs w:val="24"/>
              </w:rPr>
              <w:t xml:space="preserve">POB: Tunis, Tunisia </w:t>
            </w:r>
            <w:proofErr w:type="spellStart"/>
            <w:r w:rsidRPr="00984ABE">
              <w:rPr>
                <w:rFonts w:ascii="Arial" w:hAnsi="Arial" w:cs="Arial"/>
                <w:sz w:val="24"/>
                <w:szCs w:val="24"/>
              </w:rPr>
              <w:t>a.k.a</w:t>
            </w:r>
            <w:proofErr w:type="spellEnd"/>
            <w:r w:rsidRPr="00984ABE">
              <w:rPr>
                <w:rFonts w:ascii="Arial" w:hAnsi="Arial" w:cs="Arial"/>
                <w:sz w:val="24"/>
                <w:szCs w:val="24"/>
              </w:rPr>
              <w:t xml:space="preserve">: AL TOUNISI, </w:t>
            </w:r>
            <w:proofErr w:type="spellStart"/>
            <w:r w:rsidRPr="00984ABE">
              <w:rPr>
                <w:rFonts w:ascii="Arial" w:hAnsi="Arial" w:cs="Arial"/>
                <w:sz w:val="24"/>
                <w:szCs w:val="24"/>
              </w:rPr>
              <w:t>Abou</w:t>
            </w:r>
            <w:proofErr w:type="spellEnd"/>
            <w:r w:rsidRPr="00984ABE">
              <w:rPr>
                <w:rFonts w:ascii="Arial" w:hAnsi="Arial" w:cs="Arial"/>
                <w:sz w:val="24"/>
                <w:szCs w:val="24"/>
              </w:rPr>
              <w:t xml:space="preserve">, Omar </w:t>
            </w:r>
          </w:p>
          <w:p w:rsidR="00984ABE" w:rsidRDefault="00984ABE" w:rsidP="00984ABE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ABE">
              <w:rPr>
                <w:rFonts w:ascii="Arial" w:hAnsi="Arial" w:cs="Arial"/>
                <w:sz w:val="24"/>
                <w:szCs w:val="24"/>
              </w:rPr>
              <w:t xml:space="preserve">Nationality: Tunisian </w:t>
            </w:r>
          </w:p>
          <w:p w:rsidR="00984ABE" w:rsidRDefault="00984ABE" w:rsidP="00984ABE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ABE">
              <w:rPr>
                <w:rFonts w:ascii="Arial" w:hAnsi="Arial" w:cs="Arial"/>
                <w:sz w:val="24"/>
                <w:szCs w:val="24"/>
              </w:rPr>
              <w:t xml:space="preserve">Passport Details: Z050399 (Tunisian passport, issued on 9.12.2003, expired on 8.12.2008). </w:t>
            </w:r>
          </w:p>
          <w:p w:rsidR="00984ABE" w:rsidRDefault="00984ABE" w:rsidP="00984ABE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ABE">
              <w:rPr>
                <w:rFonts w:ascii="Arial" w:hAnsi="Arial" w:cs="Arial"/>
                <w:sz w:val="24"/>
                <w:szCs w:val="24"/>
              </w:rPr>
              <w:t xml:space="preserve">National Identification no: 04711809 (Tunisian National Identity Card number, issued on 13.11.2003). </w:t>
            </w:r>
          </w:p>
          <w:p w:rsidR="00984ABE" w:rsidRDefault="00984ABE" w:rsidP="00984ABE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ABE">
              <w:rPr>
                <w:rFonts w:ascii="Arial" w:hAnsi="Arial" w:cs="Arial"/>
                <w:sz w:val="24"/>
                <w:szCs w:val="24"/>
              </w:rPr>
              <w:t xml:space="preserve">Address: 18 Mediterranean Street, </w:t>
            </w:r>
            <w:proofErr w:type="spellStart"/>
            <w:r w:rsidRPr="00984ABE">
              <w:rPr>
                <w:rFonts w:ascii="Arial" w:hAnsi="Arial" w:cs="Arial"/>
                <w:sz w:val="24"/>
                <w:szCs w:val="24"/>
              </w:rPr>
              <w:t>Ariana</w:t>
            </w:r>
            <w:proofErr w:type="spellEnd"/>
            <w:r w:rsidRPr="00984ABE">
              <w:rPr>
                <w:rFonts w:ascii="Arial" w:hAnsi="Arial" w:cs="Arial"/>
                <w:sz w:val="24"/>
                <w:szCs w:val="24"/>
              </w:rPr>
              <w:t xml:space="preserve">, Tunisia. </w:t>
            </w:r>
          </w:p>
          <w:p w:rsidR="00984ABE" w:rsidRDefault="00984ABE" w:rsidP="00984ABE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ABE">
              <w:rPr>
                <w:rFonts w:ascii="Arial" w:hAnsi="Arial" w:cs="Arial"/>
                <w:sz w:val="24"/>
                <w:szCs w:val="24"/>
              </w:rPr>
              <w:t xml:space="preserve">Other Information: Located as at March 2015, Syrian Arab Republic; possible alternative location as at March 2015, Iraq; previously located in Libya. Eye colour: brown; height: </w:t>
            </w:r>
            <w:proofErr w:type="gramStart"/>
            <w:r w:rsidRPr="00984ABE">
              <w:rPr>
                <w:rFonts w:ascii="Arial" w:hAnsi="Arial" w:cs="Arial"/>
                <w:sz w:val="24"/>
                <w:szCs w:val="24"/>
              </w:rPr>
              <w:t>172cm. Father's name</w:t>
            </w:r>
            <w:proofErr w:type="gramEnd"/>
            <w:r w:rsidRPr="00984ABE">
              <w:rPr>
                <w:rFonts w:ascii="Arial" w:hAnsi="Arial" w:cs="Arial"/>
                <w:sz w:val="24"/>
                <w:szCs w:val="24"/>
              </w:rPr>
              <w:t xml:space="preserve"> is </w:t>
            </w:r>
            <w:proofErr w:type="spellStart"/>
            <w:r w:rsidRPr="00984ABE">
              <w:rPr>
                <w:rFonts w:ascii="Arial" w:hAnsi="Arial" w:cs="Arial"/>
                <w:sz w:val="24"/>
                <w:szCs w:val="24"/>
              </w:rPr>
              <w:t>Taher</w:t>
            </w:r>
            <w:proofErr w:type="spellEnd"/>
            <w:r w:rsidRPr="00984A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4ABE">
              <w:rPr>
                <w:rFonts w:ascii="Arial" w:hAnsi="Arial" w:cs="Arial"/>
                <w:sz w:val="24"/>
                <w:szCs w:val="24"/>
              </w:rPr>
              <w:t>Ouni</w:t>
            </w:r>
            <w:proofErr w:type="spellEnd"/>
            <w:r w:rsidRPr="00984A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4ABE">
              <w:rPr>
                <w:rFonts w:ascii="Arial" w:hAnsi="Arial" w:cs="Arial"/>
                <w:sz w:val="24"/>
                <w:szCs w:val="24"/>
              </w:rPr>
              <w:t>Harzi</w:t>
            </w:r>
            <w:proofErr w:type="spellEnd"/>
            <w:r w:rsidRPr="00984ABE">
              <w:rPr>
                <w:rFonts w:ascii="Arial" w:hAnsi="Arial" w:cs="Arial"/>
                <w:sz w:val="24"/>
                <w:szCs w:val="24"/>
              </w:rPr>
              <w:t xml:space="preserve">, mother's name is </w:t>
            </w:r>
            <w:proofErr w:type="spellStart"/>
            <w:r w:rsidRPr="00984ABE">
              <w:rPr>
                <w:rFonts w:ascii="Arial" w:hAnsi="Arial" w:cs="Arial"/>
                <w:sz w:val="24"/>
                <w:szCs w:val="24"/>
              </w:rPr>
              <w:t>Borkana</w:t>
            </w:r>
            <w:proofErr w:type="spellEnd"/>
            <w:r w:rsidRPr="00984A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4ABE">
              <w:rPr>
                <w:rFonts w:ascii="Arial" w:hAnsi="Arial" w:cs="Arial"/>
                <w:sz w:val="24"/>
                <w:szCs w:val="24"/>
              </w:rPr>
              <w:t>Bedairia</w:t>
            </w:r>
            <w:proofErr w:type="spellEnd"/>
            <w:r w:rsidRPr="00984AB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984ABE" w:rsidRDefault="00984ABE" w:rsidP="00984ABE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ABE">
              <w:rPr>
                <w:rFonts w:ascii="Arial" w:hAnsi="Arial" w:cs="Arial"/>
                <w:sz w:val="24"/>
                <w:szCs w:val="24"/>
              </w:rPr>
              <w:t xml:space="preserve">Listed on: 21/04/2015 </w:t>
            </w:r>
          </w:p>
          <w:p w:rsidR="00984ABE" w:rsidRDefault="00984ABE" w:rsidP="00984ABE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ABE">
              <w:rPr>
                <w:rFonts w:ascii="Arial" w:hAnsi="Arial" w:cs="Arial"/>
                <w:sz w:val="24"/>
                <w:szCs w:val="24"/>
              </w:rPr>
              <w:t xml:space="preserve">Last Updated: 21/04/2015 </w:t>
            </w:r>
          </w:p>
          <w:p w:rsidR="00984ABE" w:rsidRDefault="00984ABE" w:rsidP="00984ABE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ABE">
              <w:rPr>
                <w:rFonts w:ascii="Arial" w:hAnsi="Arial" w:cs="Arial"/>
                <w:sz w:val="24"/>
                <w:szCs w:val="24"/>
              </w:rPr>
              <w:t>Group ID: 13248.</w:t>
            </w:r>
          </w:p>
          <w:p w:rsidR="00984ABE" w:rsidRDefault="00984ABE" w:rsidP="00984ABE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ABE" w:rsidRPr="00984ABE" w:rsidRDefault="00984ABE" w:rsidP="00984ABE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ABE" w:rsidRPr="00984ABE" w:rsidRDefault="00984ABE" w:rsidP="00984ABE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84ABE">
              <w:rPr>
                <w:rFonts w:ascii="Arial" w:hAnsi="Arial" w:cs="Arial"/>
                <w:b/>
                <w:sz w:val="24"/>
                <w:szCs w:val="24"/>
              </w:rPr>
              <w:t>Financial Services Commission</w:t>
            </w:r>
          </w:p>
          <w:p w:rsidR="00984ABE" w:rsidRPr="00984ABE" w:rsidRDefault="00984ABE" w:rsidP="00984ABE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ABE">
              <w:rPr>
                <w:rFonts w:ascii="Arial" w:hAnsi="Arial" w:cs="Arial"/>
                <w:b/>
                <w:sz w:val="24"/>
                <w:szCs w:val="24"/>
              </w:rPr>
              <w:t>21/04/2015</w:t>
            </w:r>
          </w:p>
          <w:p w:rsidR="00984ABE" w:rsidRPr="009A4A89" w:rsidRDefault="00984ABE" w:rsidP="009A4A8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040B1" w:rsidRPr="009A4A89" w:rsidRDefault="008040B1" w:rsidP="009A4A89">
      <w:pPr>
        <w:spacing w:after="0" w:line="240" w:lineRule="auto"/>
        <w:jc w:val="both"/>
      </w:pPr>
    </w:p>
    <w:sectPr w:rsidR="008040B1" w:rsidRPr="009A4A89" w:rsidSect="00F84536">
      <w:pgSz w:w="12240" w:h="15840"/>
      <w:pgMar w:top="126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089" w:rsidRDefault="00C24089" w:rsidP="00A214FB">
      <w:pPr>
        <w:spacing w:after="0" w:line="240" w:lineRule="auto"/>
      </w:pPr>
      <w:r>
        <w:separator/>
      </w:r>
    </w:p>
  </w:endnote>
  <w:endnote w:type="continuationSeparator" w:id="1">
    <w:p w:rsidR="00C24089" w:rsidRDefault="00C24089" w:rsidP="00A2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BT">
    <w:altName w:val="Humnst777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k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089" w:rsidRDefault="00C24089" w:rsidP="00A214FB">
      <w:pPr>
        <w:spacing w:after="0" w:line="240" w:lineRule="auto"/>
      </w:pPr>
      <w:r>
        <w:separator/>
      </w:r>
    </w:p>
  </w:footnote>
  <w:footnote w:type="continuationSeparator" w:id="1">
    <w:p w:rsidR="00C24089" w:rsidRDefault="00C24089" w:rsidP="00A21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51EC"/>
    <w:multiLevelType w:val="hybridMultilevel"/>
    <w:tmpl w:val="1C9E2180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C5CC3"/>
    <w:multiLevelType w:val="hybridMultilevel"/>
    <w:tmpl w:val="8F0EB414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404CF"/>
    <w:multiLevelType w:val="hybridMultilevel"/>
    <w:tmpl w:val="5192D532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628A8"/>
    <w:multiLevelType w:val="hybridMultilevel"/>
    <w:tmpl w:val="D50E1E28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2010F"/>
    <w:multiLevelType w:val="hybridMultilevel"/>
    <w:tmpl w:val="2C5E9A6A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755765"/>
    <w:multiLevelType w:val="hybridMultilevel"/>
    <w:tmpl w:val="E7CE50B8"/>
    <w:lvl w:ilvl="0" w:tplc="9E303B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802F2"/>
    <w:multiLevelType w:val="hybridMultilevel"/>
    <w:tmpl w:val="854070C6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01C45"/>
    <w:multiLevelType w:val="hybridMultilevel"/>
    <w:tmpl w:val="808274BC"/>
    <w:lvl w:ilvl="0" w:tplc="D9B44F62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02131"/>
    <w:multiLevelType w:val="hybridMultilevel"/>
    <w:tmpl w:val="1332BE14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568F6"/>
    <w:multiLevelType w:val="hybridMultilevel"/>
    <w:tmpl w:val="EEEEE0E0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F52705"/>
    <w:multiLevelType w:val="hybridMultilevel"/>
    <w:tmpl w:val="3580FC8C"/>
    <w:lvl w:ilvl="0" w:tplc="858855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50577"/>
    <w:multiLevelType w:val="hybridMultilevel"/>
    <w:tmpl w:val="AF3888D6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D56DBC"/>
    <w:multiLevelType w:val="hybridMultilevel"/>
    <w:tmpl w:val="3A1A457C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C0820E9"/>
    <w:multiLevelType w:val="hybridMultilevel"/>
    <w:tmpl w:val="BBB46938"/>
    <w:lvl w:ilvl="0" w:tplc="92B6F3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12E52C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A5DF7"/>
    <w:multiLevelType w:val="hybridMultilevel"/>
    <w:tmpl w:val="4498D7E6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B0495"/>
    <w:multiLevelType w:val="hybridMultilevel"/>
    <w:tmpl w:val="900CC83A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BD3B7F"/>
    <w:multiLevelType w:val="hybridMultilevel"/>
    <w:tmpl w:val="642C6486"/>
    <w:lvl w:ilvl="0" w:tplc="CD9A1E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B837F9"/>
    <w:multiLevelType w:val="hybridMultilevel"/>
    <w:tmpl w:val="AA528F98"/>
    <w:lvl w:ilvl="0" w:tplc="2062B8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BF44DF"/>
    <w:multiLevelType w:val="hybridMultilevel"/>
    <w:tmpl w:val="D50E1E28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8E2C38"/>
    <w:multiLevelType w:val="hybridMultilevel"/>
    <w:tmpl w:val="54BC224C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F1017A"/>
    <w:multiLevelType w:val="hybridMultilevel"/>
    <w:tmpl w:val="999A460C"/>
    <w:lvl w:ilvl="0" w:tplc="9E303B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A4E75"/>
    <w:multiLevelType w:val="hybridMultilevel"/>
    <w:tmpl w:val="EBF8498A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4D1DE9"/>
    <w:multiLevelType w:val="hybridMultilevel"/>
    <w:tmpl w:val="6CD81DD8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C42373"/>
    <w:multiLevelType w:val="hybridMultilevel"/>
    <w:tmpl w:val="219E0D08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B1386D"/>
    <w:multiLevelType w:val="hybridMultilevel"/>
    <w:tmpl w:val="DEFCE9AC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B8021A9"/>
    <w:multiLevelType w:val="hybridMultilevel"/>
    <w:tmpl w:val="5B5C5C76"/>
    <w:lvl w:ilvl="0" w:tplc="945E62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7"/>
  </w:num>
  <w:num w:numId="4">
    <w:abstractNumId w:val="25"/>
  </w:num>
  <w:num w:numId="5">
    <w:abstractNumId w:val="18"/>
  </w:num>
  <w:num w:numId="6">
    <w:abstractNumId w:val="14"/>
  </w:num>
  <w:num w:numId="7">
    <w:abstractNumId w:val="22"/>
  </w:num>
  <w:num w:numId="8">
    <w:abstractNumId w:val="6"/>
  </w:num>
  <w:num w:numId="9">
    <w:abstractNumId w:val="3"/>
  </w:num>
  <w:num w:numId="10">
    <w:abstractNumId w:val="9"/>
  </w:num>
  <w:num w:numId="11">
    <w:abstractNumId w:val="15"/>
  </w:num>
  <w:num w:numId="12">
    <w:abstractNumId w:val="24"/>
  </w:num>
  <w:num w:numId="13">
    <w:abstractNumId w:val="2"/>
  </w:num>
  <w:num w:numId="14">
    <w:abstractNumId w:val="11"/>
  </w:num>
  <w:num w:numId="15">
    <w:abstractNumId w:val="20"/>
  </w:num>
  <w:num w:numId="16">
    <w:abstractNumId w:val="5"/>
  </w:num>
  <w:num w:numId="17">
    <w:abstractNumId w:val="0"/>
  </w:num>
  <w:num w:numId="18">
    <w:abstractNumId w:val="12"/>
  </w:num>
  <w:num w:numId="19">
    <w:abstractNumId w:val="16"/>
  </w:num>
  <w:num w:numId="20">
    <w:abstractNumId w:val="21"/>
  </w:num>
  <w:num w:numId="21">
    <w:abstractNumId w:val="4"/>
  </w:num>
  <w:num w:numId="22">
    <w:abstractNumId w:val="10"/>
  </w:num>
  <w:num w:numId="23">
    <w:abstractNumId w:val="7"/>
  </w:num>
  <w:num w:numId="24">
    <w:abstractNumId w:val="23"/>
  </w:num>
  <w:num w:numId="25">
    <w:abstractNumId w:val="19"/>
  </w:num>
  <w:num w:numId="26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1B9"/>
    <w:rsid w:val="00000EC5"/>
    <w:rsid w:val="0000518F"/>
    <w:rsid w:val="000073F9"/>
    <w:rsid w:val="00011693"/>
    <w:rsid w:val="0001596D"/>
    <w:rsid w:val="000216F9"/>
    <w:rsid w:val="000230CA"/>
    <w:rsid w:val="00035665"/>
    <w:rsid w:val="00037FD9"/>
    <w:rsid w:val="00040DB5"/>
    <w:rsid w:val="000466A6"/>
    <w:rsid w:val="00047C02"/>
    <w:rsid w:val="00050014"/>
    <w:rsid w:val="00052D60"/>
    <w:rsid w:val="00056988"/>
    <w:rsid w:val="00057D74"/>
    <w:rsid w:val="00067694"/>
    <w:rsid w:val="00067C0A"/>
    <w:rsid w:val="000701D8"/>
    <w:rsid w:val="00071616"/>
    <w:rsid w:val="00076AC4"/>
    <w:rsid w:val="0009050E"/>
    <w:rsid w:val="000958E3"/>
    <w:rsid w:val="00095AE3"/>
    <w:rsid w:val="00096927"/>
    <w:rsid w:val="000A6D6C"/>
    <w:rsid w:val="000B3F4B"/>
    <w:rsid w:val="000B4879"/>
    <w:rsid w:val="000B5115"/>
    <w:rsid w:val="000B6EB4"/>
    <w:rsid w:val="000C3E68"/>
    <w:rsid w:val="000F6055"/>
    <w:rsid w:val="000F731F"/>
    <w:rsid w:val="000F7E28"/>
    <w:rsid w:val="001010FB"/>
    <w:rsid w:val="00102FED"/>
    <w:rsid w:val="00115045"/>
    <w:rsid w:val="00117F43"/>
    <w:rsid w:val="0012275B"/>
    <w:rsid w:val="0013147B"/>
    <w:rsid w:val="00131AF0"/>
    <w:rsid w:val="00135ABA"/>
    <w:rsid w:val="0013754B"/>
    <w:rsid w:val="001538C0"/>
    <w:rsid w:val="00166F96"/>
    <w:rsid w:val="001732A3"/>
    <w:rsid w:val="001939A6"/>
    <w:rsid w:val="00193CCC"/>
    <w:rsid w:val="001975A7"/>
    <w:rsid w:val="001A7208"/>
    <w:rsid w:val="001C0253"/>
    <w:rsid w:val="001C13E8"/>
    <w:rsid w:val="001D55F9"/>
    <w:rsid w:val="001D72F3"/>
    <w:rsid w:val="001E1DA4"/>
    <w:rsid w:val="001E2232"/>
    <w:rsid w:val="001E4907"/>
    <w:rsid w:val="00200BC9"/>
    <w:rsid w:val="00203218"/>
    <w:rsid w:val="002104A3"/>
    <w:rsid w:val="0021324B"/>
    <w:rsid w:val="00215E48"/>
    <w:rsid w:val="00222F81"/>
    <w:rsid w:val="00224E2E"/>
    <w:rsid w:val="00225ED1"/>
    <w:rsid w:val="00250218"/>
    <w:rsid w:val="0025054F"/>
    <w:rsid w:val="00250A57"/>
    <w:rsid w:val="00253878"/>
    <w:rsid w:val="00260302"/>
    <w:rsid w:val="00260890"/>
    <w:rsid w:val="002610CD"/>
    <w:rsid w:val="002779BB"/>
    <w:rsid w:val="00282A01"/>
    <w:rsid w:val="00287123"/>
    <w:rsid w:val="0029147C"/>
    <w:rsid w:val="002A40EF"/>
    <w:rsid w:val="002A6C32"/>
    <w:rsid w:val="002B3720"/>
    <w:rsid w:val="002C128A"/>
    <w:rsid w:val="002C2F1C"/>
    <w:rsid w:val="002D1D5F"/>
    <w:rsid w:val="002D6787"/>
    <w:rsid w:val="002D70CE"/>
    <w:rsid w:val="002D750C"/>
    <w:rsid w:val="002E2140"/>
    <w:rsid w:val="002F07E9"/>
    <w:rsid w:val="002F3883"/>
    <w:rsid w:val="002F518E"/>
    <w:rsid w:val="002F640A"/>
    <w:rsid w:val="002F7439"/>
    <w:rsid w:val="003010BD"/>
    <w:rsid w:val="00302D41"/>
    <w:rsid w:val="003030AF"/>
    <w:rsid w:val="00305121"/>
    <w:rsid w:val="00306E67"/>
    <w:rsid w:val="00307C2A"/>
    <w:rsid w:val="00323264"/>
    <w:rsid w:val="00340524"/>
    <w:rsid w:val="00344288"/>
    <w:rsid w:val="003448E2"/>
    <w:rsid w:val="00353E17"/>
    <w:rsid w:val="003556BD"/>
    <w:rsid w:val="00371B82"/>
    <w:rsid w:val="00374424"/>
    <w:rsid w:val="00376FE1"/>
    <w:rsid w:val="00381D34"/>
    <w:rsid w:val="00383BFA"/>
    <w:rsid w:val="003944DD"/>
    <w:rsid w:val="003A0A7C"/>
    <w:rsid w:val="003A6C90"/>
    <w:rsid w:val="003B5286"/>
    <w:rsid w:val="003D2BBA"/>
    <w:rsid w:val="003D66AE"/>
    <w:rsid w:val="003D6FDE"/>
    <w:rsid w:val="003D7B68"/>
    <w:rsid w:val="003E6047"/>
    <w:rsid w:val="003F3D5E"/>
    <w:rsid w:val="003F4A12"/>
    <w:rsid w:val="003F52AE"/>
    <w:rsid w:val="003F5F98"/>
    <w:rsid w:val="003F73D0"/>
    <w:rsid w:val="00401679"/>
    <w:rsid w:val="004177D2"/>
    <w:rsid w:val="00417A71"/>
    <w:rsid w:val="00424A69"/>
    <w:rsid w:val="00440743"/>
    <w:rsid w:val="004415A3"/>
    <w:rsid w:val="0044173C"/>
    <w:rsid w:val="00442436"/>
    <w:rsid w:val="004440B0"/>
    <w:rsid w:val="00445816"/>
    <w:rsid w:val="00446DDC"/>
    <w:rsid w:val="00451F88"/>
    <w:rsid w:val="00457489"/>
    <w:rsid w:val="0046057D"/>
    <w:rsid w:val="004654FF"/>
    <w:rsid w:val="0046737B"/>
    <w:rsid w:val="00470B39"/>
    <w:rsid w:val="00470CEE"/>
    <w:rsid w:val="00473648"/>
    <w:rsid w:val="004771AF"/>
    <w:rsid w:val="0048062F"/>
    <w:rsid w:val="00480DB7"/>
    <w:rsid w:val="00481A09"/>
    <w:rsid w:val="00482145"/>
    <w:rsid w:val="00482765"/>
    <w:rsid w:val="004862E3"/>
    <w:rsid w:val="00486592"/>
    <w:rsid w:val="0049357D"/>
    <w:rsid w:val="00496F25"/>
    <w:rsid w:val="004A2A88"/>
    <w:rsid w:val="004A47A3"/>
    <w:rsid w:val="004B12AC"/>
    <w:rsid w:val="004C1053"/>
    <w:rsid w:val="004D44A6"/>
    <w:rsid w:val="004E3BBF"/>
    <w:rsid w:val="004E4E08"/>
    <w:rsid w:val="004E6D8E"/>
    <w:rsid w:val="004F1929"/>
    <w:rsid w:val="005014E3"/>
    <w:rsid w:val="005022D1"/>
    <w:rsid w:val="00514B26"/>
    <w:rsid w:val="00516473"/>
    <w:rsid w:val="0051705E"/>
    <w:rsid w:val="00525D7C"/>
    <w:rsid w:val="00530DB9"/>
    <w:rsid w:val="00531799"/>
    <w:rsid w:val="00536D70"/>
    <w:rsid w:val="00550C9D"/>
    <w:rsid w:val="00551EFB"/>
    <w:rsid w:val="00554081"/>
    <w:rsid w:val="00554F1D"/>
    <w:rsid w:val="005551D9"/>
    <w:rsid w:val="005675B7"/>
    <w:rsid w:val="005705A9"/>
    <w:rsid w:val="0058072A"/>
    <w:rsid w:val="00581B89"/>
    <w:rsid w:val="00583B2F"/>
    <w:rsid w:val="00590254"/>
    <w:rsid w:val="005935D2"/>
    <w:rsid w:val="005B3428"/>
    <w:rsid w:val="005B40D1"/>
    <w:rsid w:val="005B5C99"/>
    <w:rsid w:val="005B7CFD"/>
    <w:rsid w:val="005C6C3F"/>
    <w:rsid w:val="005D32C0"/>
    <w:rsid w:val="005E264C"/>
    <w:rsid w:val="005E3464"/>
    <w:rsid w:val="005F2D90"/>
    <w:rsid w:val="005F3395"/>
    <w:rsid w:val="0060448B"/>
    <w:rsid w:val="00610EEC"/>
    <w:rsid w:val="006164AC"/>
    <w:rsid w:val="00616B0E"/>
    <w:rsid w:val="0062126F"/>
    <w:rsid w:val="00621E9B"/>
    <w:rsid w:val="00622A8A"/>
    <w:rsid w:val="00627ADE"/>
    <w:rsid w:val="00637112"/>
    <w:rsid w:val="00647835"/>
    <w:rsid w:val="00655054"/>
    <w:rsid w:val="00660FA5"/>
    <w:rsid w:val="00667665"/>
    <w:rsid w:val="006717FF"/>
    <w:rsid w:val="00671B8A"/>
    <w:rsid w:val="0069209E"/>
    <w:rsid w:val="00697397"/>
    <w:rsid w:val="006A47ED"/>
    <w:rsid w:val="006A6707"/>
    <w:rsid w:val="006A6DF1"/>
    <w:rsid w:val="006B14D8"/>
    <w:rsid w:val="006B202F"/>
    <w:rsid w:val="006B488B"/>
    <w:rsid w:val="006C2C03"/>
    <w:rsid w:val="006C74AF"/>
    <w:rsid w:val="006D45E8"/>
    <w:rsid w:val="006E2800"/>
    <w:rsid w:val="006E31AB"/>
    <w:rsid w:val="006E552C"/>
    <w:rsid w:val="00701AB9"/>
    <w:rsid w:val="007055C9"/>
    <w:rsid w:val="00712BEF"/>
    <w:rsid w:val="007135BB"/>
    <w:rsid w:val="00723706"/>
    <w:rsid w:val="00730B57"/>
    <w:rsid w:val="007311D0"/>
    <w:rsid w:val="00731A0E"/>
    <w:rsid w:val="00734CD9"/>
    <w:rsid w:val="007371B9"/>
    <w:rsid w:val="00752C6A"/>
    <w:rsid w:val="00764FB0"/>
    <w:rsid w:val="00766CB2"/>
    <w:rsid w:val="00787E3D"/>
    <w:rsid w:val="00794955"/>
    <w:rsid w:val="00794DEC"/>
    <w:rsid w:val="00796EA8"/>
    <w:rsid w:val="007A0964"/>
    <w:rsid w:val="007A23CF"/>
    <w:rsid w:val="007B1B41"/>
    <w:rsid w:val="007C3F0D"/>
    <w:rsid w:val="007C5F64"/>
    <w:rsid w:val="007D0208"/>
    <w:rsid w:val="007D37FB"/>
    <w:rsid w:val="007D5234"/>
    <w:rsid w:val="007D5FA7"/>
    <w:rsid w:val="007E2819"/>
    <w:rsid w:val="007E467B"/>
    <w:rsid w:val="007E6FE5"/>
    <w:rsid w:val="007E76C8"/>
    <w:rsid w:val="007F1CCA"/>
    <w:rsid w:val="007F3885"/>
    <w:rsid w:val="007F625D"/>
    <w:rsid w:val="007F723A"/>
    <w:rsid w:val="0080040D"/>
    <w:rsid w:val="008040B1"/>
    <w:rsid w:val="0080586A"/>
    <w:rsid w:val="00810736"/>
    <w:rsid w:val="0081666D"/>
    <w:rsid w:val="0081678B"/>
    <w:rsid w:val="0082712A"/>
    <w:rsid w:val="008276A0"/>
    <w:rsid w:val="00836CCA"/>
    <w:rsid w:val="00842DC0"/>
    <w:rsid w:val="00844380"/>
    <w:rsid w:val="00851853"/>
    <w:rsid w:val="00851E4F"/>
    <w:rsid w:val="008534E8"/>
    <w:rsid w:val="00854C09"/>
    <w:rsid w:val="008615CB"/>
    <w:rsid w:val="00866044"/>
    <w:rsid w:val="00882917"/>
    <w:rsid w:val="0088443B"/>
    <w:rsid w:val="008915BD"/>
    <w:rsid w:val="008923E8"/>
    <w:rsid w:val="008B175E"/>
    <w:rsid w:val="008D786D"/>
    <w:rsid w:val="008E4FAA"/>
    <w:rsid w:val="008E7556"/>
    <w:rsid w:val="008F4051"/>
    <w:rsid w:val="008F4210"/>
    <w:rsid w:val="008F5CC8"/>
    <w:rsid w:val="00900D71"/>
    <w:rsid w:val="00907566"/>
    <w:rsid w:val="00912024"/>
    <w:rsid w:val="009178E6"/>
    <w:rsid w:val="009251F4"/>
    <w:rsid w:val="00926CF5"/>
    <w:rsid w:val="00941EEA"/>
    <w:rsid w:val="0094358A"/>
    <w:rsid w:val="0095374D"/>
    <w:rsid w:val="00957F65"/>
    <w:rsid w:val="009675F1"/>
    <w:rsid w:val="00970DC3"/>
    <w:rsid w:val="00984ABE"/>
    <w:rsid w:val="0099708A"/>
    <w:rsid w:val="009A3F84"/>
    <w:rsid w:val="009A4A89"/>
    <w:rsid w:val="009B0A74"/>
    <w:rsid w:val="009B4140"/>
    <w:rsid w:val="009D064A"/>
    <w:rsid w:val="009D240E"/>
    <w:rsid w:val="009D2788"/>
    <w:rsid w:val="009D5BD0"/>
    <w:rsid w:val="009F0B25"/>
    <w:rsid w:val="009F394F"/>
    <w:rsid w:val="009F7A67"/>
    <w:rsid w:val="00A02FA2"/>
    <w:rsid w:val="00A1165C"/>
    <w:rsid w:val="00A15ED0"/>
    <w:rsid w:val="00A169A1"/>
    <w:rsid w:val="00A214FB"/>
    <w:rsid w:val="00A25597"/>
    <w:rsid w:val="00A35CEE"/>
    <w:rsid w:val="00A37F7D"/>
    <w:rsid w:val="00A4378C"/>
    <w:rsid w:val="00A47A7C"/>
    <w:rsid w:val="00A605F3"/>
    <w:rsid w:val="00A6390C"/>
    <w:rsid w:val="00A7085C"/>
    <w:rsid w:val="00A73620"/>
    <w:rsid w:val="00A73BF3"/>
    <w:rsid w:val="00A74EF3"/>
    <w:rsid w:val="00A77F4F"/>
    <w:rsid w:val="00A85D89"/>
    <w:rsid w:val="00A90BE3"/>
    <w:rsid w:val="00A95BEB"/>
    <w:rsid w:val="00AB0C45"/>
    <w:rsid w:val="00AD228D"/>
    <w:rsid w:val="00AE2688"/>
    <w:rsid w:val="00AE597C"/>
    <w:rsid w:val="00AE7010"/>
    <w:rsid w:val="00AF3241"/>
    <w:rsid w:val="00AF42BE"/>
    <w:rsid w:val="00AF584C"/>
    <w:rsid w:val="00AF66EF"/>
    <w:rsid w:val="00B00A63"/>
    <w:rsid w:val="00B02E1C"/>
    <w:rsid w:val="00B245AA"/>
    <w:rsid w:val="00B32F0D"/>
    <w:rsid w:val="00B34380"/>
    <w:rsid w:val="00B42945"/>
    <w:rsid w:val="00B44AD6"/>
    <w:rsid w:val="00B46001"/>
    <w:rsid w:val="00B519FE"/>
    <w:rsid w:val="00B5347B"/>
    <w:rsid w:val="00B77456"/>
    <w:rsid w:val="00B77FBF"/>
    <w:rsid w:val="00B91EC1"/>
    <w:rsid w:val="00B91ECC"/>
    <w:rsid w:val="00BA0FFF"/>
    <w:rsid w:val="00BA4B3E"/>
    <w:rsid w:val="00BB55CD"/>
    <w:rsid w:val="00BC3CD3"/>
    <w:rsid w:val="00BC614F"/>
    <w:rsid w:val="00BD1951"/>
    <w:rsid w:val="00BD20AC"/>
    <w:rsid w:val="00BD30DF"/>
    <w:rsid w:val="00BE7053"/>
    <w:rsid w:val="00C00A8D"/>
    <w:rsid w:val="00C058D3"/>
    <w:rsid w:val="00C109A4"/>
    <w:rsid w:val="00C23E37"/>
    <w:rsid w:val="00C24089"/>
    <w:rsid w:val="00C311E3"/>
    <w:rsid w:val="00C333CC"/>
    <w:rsid w:val="00C54BDF"/>
    <w:rsid w:val="00C54D52"/>
    <w:rsid w:val="00C56129"/>
    <w:rsid w:val="00C56BA5"/>
    <w:rsid w:val="00C56FEC"/>
    <w:rsid w:val="00C56FF9"/>
    <w:rsid w:val="00C61E50"/>
    <w:rsid w:val="00C6402F"/>
    <w:rsid w:val="00C7246C"/>
    <w:rsid w:val="00C766F4"/>
    <w:rsid w:val="00C85853"/>
    <w:rsid w:val="00C90C6F"/>
    <w:rsid w:val="00CA2A91"/>
    <w:rsid w:val="00CA3D1B"/>
    <w:rsid w:val="00CA5850"/>
    <w:rsid w:val="00CB4F89"/>
    <w:rsid w:val="00CB5DA3"/>
    <w:rsid w:val="00CC53F4"/>
    <w:rsid w:val="00CD319A"/>
    <w:rsid w:val="00CD650A"/>
    <w:rsid w:val="00CE0D42"/>
    <w:rsid w:val="00CE19CB"/>
    <w:rsid w:val="00CE3DD6"/>
    <w:rsid w:val="00CF4388"/>
    <w:rsid w:val="00CF4646"/>
    <w:rsid w:val="00D026B6"/>
    <w:rsid w:val="00D16A5F"/>
    <w:rsid w:val="00D2219F"/>
    <w:rsid w:val="00D254C6"/>
    <w:rsid w:val="00D30528"/>
    <w:rsid w:val="00D30AC0"/>
    <w:rsid w:val="00D32089"/>
    <w:rsid w:val="00D35279"/>
    <w:rsid w:val="00D41725"/>
    <w:rsid w:val="00D45700"/>
    <w:rsid w:val="00D47B69"/>
    <w:rsid w:val="00D526EC"/>
    <w:rsid w:val="00D60562"/>
    <w:rsid w:val="00D63059"/>
    <w:rsid w:val="00D6727C"/>
    <w:rsid w:val="00D67E4F"/>
    <w:rsid w:val="00D700FC"/>
    <w:rsid w:val="00D70C34"/>
    <w:rsid w:val="00D74901"/>
    <w:rsid w:val="00D771EC"/>
    <w:rsid w:val="00D77809"/>
    <w:rsid w:val="00D808DE"/>
    <w:rsid w:val="00D80922"/>
    <w:rsid w:val="00D84710"/>
    <w:rsid w:val="00D915F6"/>
    <w:rsid w:val="00D92030"/>
    <w:rsid w:val="00DB11A7"/>
    <w:rsid w:val="00DB7841"/>
    <w:rsid w:val="00DC203B"/>
    <w:rsid w:val="00DC45F2"/>
    <w:rsid w:val="00DD22B0"/>
    <w:rsid w:val="00DD4EAF"/>
    <w:rsid w:val="00DD7CD5"/>
    <w:rsid w:val="00DF0036"/>
    <w:rsid w:val="00DF082F"/>
    <w:rsid w:val="00DF2EDF"/>
    <w:rsid w:val="00DF3AD8"/>
    <w:rsid w:val="00DF4810"/>
    <w:rsid w:val="00DF670E"/>
    <w:rsid w:val="00E01F2F"/>
    <w:rsid w:val="00E03A0F"/>
    <w:rsid w:val="00E07765"/>
    <w:rsid w:val="00E104FE"/>
    <w:rsid w:val="00E138C8"/>
    <w:rsid w:val="00E15DC9"/>
    <w:rsid w:val="00E21282"/>
    <w:rsid w:val="00E216D8"/>
    <w:rsid w:val="00E33A54"/>
    <w:rsid w:val="00E36330"/>
    <w:rsid w:val="00E41B37"/>
    <w:rsid w:val="00E432E6"/>
    <w:rsid w:val="00E56A18"/>
    <w:rsid w:val="00E74714"/>
    <w:rsid w:val="00E769D8"/>
    <w:rsid w:val="00E823B6"/>
    <w:rsid w:val="00E8393C"/>
    <w:rsid w:val="00E95C1C"/>
    <w:rsid w:val="00E9601A"/>
    <w:rsid w:val="00EA0923"/>
    <w:rsid w:val="00EB49B1"/>
    <w:rsid w:val="00EC39F2"/>
    <w:rsid w:val="00ED05DA"/>
    <w:rsid w:val="00ED7FAE"/>
    <w:rsid w:val="00EE4D5D"/>
    <w:rsid w:val="00EE7366"/>
    <w:rsid w:val="00EE7B04"/>
    <w:rsid w:val="00EE7E7F"/>
    <w:rsid w:val="00EF0E14"/>
    <w:rsid w:val="00EF2944"/>
    <w:rsid w:val="00EF36C6"/>
    <w:rsid w:val="00EF6299"/>
    <w:rsid w:val="00F26443"/>
    <w:rsid w:val="00F36709"/>
    <w:rsid w:val="00F40223"/>
    <w:rsid w:val="00F40F31"/>
    <w:rsid w:val="00F44512"/>
    <w:rsid w:val="00F4575B"/>
    <w:rsid w:val="00F50214"/>
    <w:rsid w:val="00F50B27"/>
    <w:rsid w:val="00F52276"/>
    <w:rsid w:val="00F52D56"/>
    <w:rsid w:val="00F55CF3"/>
    <w:rsid w:val="00F642A9"/>
    <w:rsid w:val="00F66849"/>
    <w:rsid w:val="00F77B17"/>
    <w:rsid w:val="00F80CAD"/>
    <w:rsid w:val="00F84536"/>
    <w:rsid w:val="00F87328"/>
    <w:rsid w:val="00F9645F"/>
    <w:rsid w:val="00FA1900"/>
    <w:rsid w:val="00FA4679"/>
    <w:rsid w:val="00FB0F1B"/>
    <w:rsid w:val="00FB1385"/>
    <w:rsid w:val="00FD3707"/>
    <w:rsid w:val="00FD3996"/>
    <w:rsid w:val="00FF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D"/>
    <w:rPr>
      <w:lang w:val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71B9"/>
    <w:pPr>
      <w:autoSpaceDE w:val="0"/>
      <w:autoSpaceDN w:val="0"/>
      <w:adjustRightInd w:val="0"/>
      <w:spacing w:after="0" w:line="240" w:lineRule="auto"/>
    </w:pPr>
    <w:rPr>
      <w:rFonts w:ascii="Humnst777 BT" w:hAnsi="Humnst777 BT" w:cs="Humnst777 B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71B9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2D75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0B2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A7C"/>
    <w:rPr>
      <w:rFonts w:ascii="Tahoma" w:hAnsi="Tahoma" w:cs="Tahoma"/>
      <w:sz w:val="16"/>
      <w:szCs w:val="16"/>
      <w:lang w:val="en-029"/>
    </w:rPr>
  </w:style>
  <w:style w:type="paragraph" w:styleId="Header">
    <w:name w:val="header"/>
    <w:basedOn w:val="Normal"/>
    <w:link w:val="HeaderChar"/>
    <w:uiPriority w:val="99"/>
    <w:semiHidden/>
    <w:unhideWhenUsed/>
    <w:rsid w:val="00A2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14FB"/>
    <w:rPr>
      <w:lang w:val="en-029"/>
    </w:rPr>
  </w:style>
  <w:style w:type="paragraph" w:styleId="Footer">
    <w:name w:val="footer"/>
    <w:basedOn w:val="Normal"/>
    <w:link w:val="FooterChar"/>
    <w:uiPriority w:val="99"/>
    <w:semiHidden/>
    <w:unhideWhenUsed/>
    <w:rsid w:val="00A2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14FB"/>
    <w:rPr>
      <w:lang w:val="en-0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gov.uk/government/publications/financial-sanctions-faq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.org/sc/committe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collections/financial-sanctions-regime-specificconsolidated-lists-and-releas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ur-lex.europa.eu/legal-content/EN/TXT/PDF/?uri=OJ:JOL_2015_102_R_0006&amp;from=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mailto:fscmrat@candw.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8B79C-4D23-4D61-908F-8E9276D25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Dunila Cuffy</dc:creator>
  <cp:lastModifiedBy>white-j</cp:lastModifiedBy>
  <cp:revision>3</cp:revision>
  <cp:lastPrinted>2015-04-10T13:48:00Z</cp:lastPrinted>
  <dcterms:created xsi:type="dcterms:W3CDTF">2015-04-21T18:50:00Z</dcterms:created>
  <dcterms:modified xsi:type="dcterms:W3CDTF">2015-04-21T18:58:00Z</dcterms:modified>
</cp:coreProperties>
</file>