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39" w:rsidRP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object"/>
          <w:rFonts w:ascii="Arial" w:hAnsi="Arial" w:cs="Arial"/>
          <w:b/>
          <w:bCs/>
          <w:color w:val="005A95"/>
          <w:sz w:val="28"/>
          <w:szCs w:val="28"/>
        </w:rPr>
      </w:pPr>
    </w:p>
    <w:p w:rsid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2F2F2"/>
        </w:rPr>
      </w:pPr>
      <w:r w:rsidRPr="00512D39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2F2F2"/>
        </w:rPr>
        <w:t>Financial Sanctions: 18 October 2015 - Adoption Day under the Joint Comprehensive Plan of Action (</w:t>
      </w:r>
      <w:proofErr w:type="spellStart"/>
      <w:r w:rsidRPr="00512D39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2F2F2"/>
        </w:rPr>
        <w:t>JCPoA</w:t>
      </w:r>
      <w:proofErr w:type="spellEnd"/>
      <w:r w:rsidRPr="00512D39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2F2F2"/>
        </w:rPr>
        <w:t>)</w:t>
      </w:r>
    </w:p>
    <w:p w:rsidR="00512D39" w:rsidRP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object"/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12D39" w:rsidRP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object"/>
          <w:rFonts w:ascii="Arial" w:hAnsi="Arial" w:cs="Arial"/>
          <w:b/>
          <w:bCs/>
          <w:color w:val="000000" w:themeColor="text1"/>
        </w:rPr>
      </w:pPr>
    </w:p>
    <w:p w:rsidR="00512D39" w:rsidRDefault="00512D39" w:rsidP="00034A5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512D39">
        <w:rPr>
          <w:rStyle w:val="object"/>
          <w:rFonts w:ascii="Arial" w:hAnsi="Arial" w:cs="Arial"/>
          <w:b/>
          <w:bCs/>
          <w:color w:val="000000" w:themeColor="text1"/>
        </w:rPr>
        <w:t>18 October 2015</w:t>
      </w:r>
      <w:r w:rsidRPr="00512D39">
        <w:rPr>
          <w:rStyle w:val="apple-converted-space"/>
          <w:rFonts w:ascii="Arial" w:hAnsi="Arial" w:cs="Arial"/>
          <w:b/>
          <w:bCs/>
          <w:color w:val="000000" w:themeColor="text1"/>
        </w:rPr>
        <w:t> </w:t>
      </w:r>
      <w:r w:rsidRPr="00512D39">
        <w:rPr>
          <w:rFonts w:ascii="Arial" w:hAnsi="Arial" w:cs="Arial"/>
          <w:b/>
          <w:bCs/>
          <w:color w:val="000000" w:themeColor="text1"/>
        </w:rPr>
        <w:t>– Adoption Day under the Joint Comprehensive Plan of Action (</w:t>
      </w:r>
      <w:proofErr w:type="spellStart"/>
      <w:r w:rsidRPr="00512D39">
        <w:rPr>
          <w:rFonts w:ascii="Arial" w:hAnsi="Arial" w:cs="Arial"/>
          <w:b/>
          <w:bCs/>
          <w:color w:val="000000" w:themeColor="text1"/>
        </w:rPr>
        <w:t>JCPoA</w:t>
      </w:r>
      <w:proofErr w:type="spellEnd"/>
      <w:r w:rsidRPr="00512D39">
        <w:rPr>
          <w:rFonts w:ascii="Arial" w:hAnsi="Arial" w:cs="Arial"/>
          <w:b/>
          <w:bCs/>
          <w:color w:val="000000" w:themeColor="text1"/>
        </w:rPr>
        <w:t>) – publication of the amended EU Regulations</w:t>
      </w:r>
    </w:p>
    <w:p w:rsid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</w:rPr>
      </w:pPr>
    </w:p>
    <w:p w:rsidR="00512D39" w:rsidRP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:rsidR="00512D39" w:rsidRP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12D39">
        <w:rPr>
          <w:rFonts w:ascii="Arial" w:hAnsi="Arial" w:cs="Arial"/>
          <w:color w:val="000000" w:themeColor="text1"/>
        </w:rPr>
        <w:t>On</w:t>
      </w:r>
      <w:r w:rsidRPr="00512D39">
        <w:rPr>
          <w:rStyle w:val="apple-converted-space"/>
          <w:rFonts w:ascii="Arial" w:hAnsi="Arial" w:cs="Arial"/>
          <w:color w:val="000000" w:themeColor="text1"/>
        </w:rPr>
        <w:t> </w:t>
      </w:r>
      <w:r w:rsidRPr="00512D39">
        <w:rPr>
          <w:rStyle w:val="object"/>
          <w:rFonts w:ascii="Arial" w:hAnsi="Arial" w:cs="Arial"/>
          <w:color w:val="000000" w:themeColor="text1"/>
        </w:rPr>
        <w:t>18 October 2015</w:t>
      </w:r>
      <w:r w:rsidRPr="00512D39">
        <w:rPr>
          <w:rFonts w:ascii="Arial" w:hAnsi="Arial" w:cs="Arial"/>
          <w:color w:val="000000" w:themeColor="text1"/>
        </w:rPr>
        <w:t>, the Council has adopted the legal acts (</w:t>
      </w:r>
      <w:hyperlink r:id="rId4" w:tgtFrame="_blank" w:history="1">
        <w:r w:rsidRPr="00034A5C">
          <w:rPr>
            <w:rStyle w:val="Hyperlink"/>
            <w:rFonts w:ascii="Arial" w:hAnsi="Arial" w:cs="Arial"/>
            <w:color w:val="000000" w:themeColor="text1"/>
          </w:rPr>
          <w:t>EU Regulation 2015/1861</w:t>
        </w:r>
      </w:hyperlink>
      <w:r w:rsidRPr="00512D39">
        <w:rPr>
          <w:rStyle w:val="apple-converted-space"/>
          <w:rFonts w:ascii="Arial" w:hAnsi="Arial" w:cs="Arial"/>
          <w:color w:val="000000" w:themeColor="text1"/>
        </w:rPr>
        <w:t> </w:t>
      </w:r>
      <w:r w:rsidRPr="00512D39">
        <w:rPr>
          <w:rFonts w:ascii="Arial" w:hAnsi="Arial" w:cs="Arial"/>
          <w:color w:val="000000" w:themeColor="text1"/>
        </w:rPr>
        <w:t>&amp;</w:t>
      </w:r>
      <w:r w:rsidRPr="00512D39">
        <w:rPr>
          <w:rStyle w:val="apple-converted-space"/>
          <w:rFonts w:ascii="Arial" w:hAnsi="Arial" w:cs="Arial"/>
          <w:color w:val="000000" w:themeColor="text1"/>
        </w:rPr>
        <w:t> </w:t>
      </w:r>
      <w:hyperlink r:id="rId5" w:tgtFrame="_blank" w:history="1">
        <w:r w:rsidRPr="00034A5C">
          <w:rPr>
            <w:rStyle w:val="Hyperlink"/>
            <w:rFonts w:ascii="Arial" w:hAnsi="Arial" w:cs="Arial"/>
            <w:color w:val="000000" w:themeColor="text1"/>
          </w:rPr>
          <w:t>Council Implementing Regulation (EU) 2015/1862</w:t>
        </w:r>
      </w:hyperlink>
      <w:r w:rsidRPr="00512D39">
        <w:rPr>
          <w:rFonts w:ascii="Arial" w:hAnsi="Arial" w:cs="Arial"/>
          <w:color w:val="000000" w:themeColor="text1"/>
        </w:rPr>
        <w:t>) providing for the lifting of all nuclear-related economic and financial EU sanctions as specified in the</w:t>
      </w:r>
      <w:r w:rsidRPr="00512D39">
        <w:rPr>
          <w:rStyle w:val="apple-converted-space"/>
          <w:rFonts w:ascii="Arial" w:hAnsi="Arial" w:cs="Arial"/>
          <w:color w:val="000000" w:themeColor="text1"/>
        </w:rPr>
        <w:t> </w:t>
      </w:r>
      <w:proofErr w:type="spellStart"/>
      <w:r w:rsidR="0077200D" w:rsidRPr="00034A5C">
        <w:rPr>
          <w:rStyle w:val="object"/>
          <w:rFonts w:ascii="Arial" w:hAnsi="Arial" w:cs="Arial"/>
          <w:color w:val="000000" w:themeColor="text1"/>
          <w:u w:val="single"/>
        </w:rPr>
        <w:fldChar w:fldCharType="begin"/>
      </w:r>
      <w:r w:rsidRPr="00034A5C">
        <w:rPr>
          <w:rStyle w:val="object"/>
          <w:rFonts w:ascii="Arial" w:hAnsi="Arial" w:cs="Arial"/>
          <w:color w:val="000000" w:themeColor="text1"/>
          <w:u w:val="single"/>
        </w:rPr>
        <w:instrText xml:space="preserve"> HYPERLINK "http://www.eeas.europa.eu/top_stories/2015/150714_iran_nuclear_deal_en.htm" \t "_blank" </w:instrText>
      </w:r>
      <w:r w:rsidR="0077200D" w:rsidRPr="00034A5C">
        <w:rPr>
          <w:rStyle w:val="object"/>
          <w:rFonts w:ascii="Arial" w:hAnsi="Arial" w:cs="Arial"/>
          <w:color w:val="000000" w:themeColor="text1"/>
          <w:u w:val="single"/>
        </w:rPr>
        <w:fldChar w:fldCharType="separate"/>
      </w:r>
      <w:r w:rsidRPr="00034A5C">
        <w:rPr>
          <w:rStyle w:val="Hyperlink"/>
          <w:rFonts w:ascii="Arial" w:hAnsi="Arial" w:cs="Arial"/>
          <w:color w:val="000000" w:themeColor="text1"/>
        </w:rPr>
        <w:t>JCPoA</w:t>
      </w:r>
      <w:proofErr w:type="spellEnd"/>
      <w:r w:rsidR="0077200D" w:rsidRPr="00034A5C">
        <w:rPr>
          <w:rStyle w:val="object"/>
          <w:rFonts w:ascii="Arial" w:hAnsi="Arial" w:cs="Arial"/>
          <w:color w:val="000000" w:themeColor="text1"/>
          <w:u w:val="single"/>
        </w:rPr>
        <w:fldChar w:fldCharType="end"/>
      </w:r>
      <w:r w:rsidRPr="00512D39">
        <w:rPr>
          <w:rFonts w:ascii="Arial" w:hAnsi="Arial" w:cs="Arial"/>
          <w:color w:val="000000" w:themeColor="text1"/>
        </w:rPr>
        <w:t>. These legal acts will take effect only on ‘Implementation Day’, simultaneously with International Atomic Energy Agency (IAEA) verification that Iran has complied with the terms of the nuclear agreement.</w:t>
      </w:r>
    </w:p>
    <w:p w:rsid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512D39" w:rsidRP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12D39">
        <w:rPr>
          <w:rFonts w:ascii="Arial" w:hAnsi="Arial" w:cs="Arial"/>
          <w:color w:val="000000" w:themeColor="text1"/>
        </w:rPr>
        <w:t xml:space="preserve">The </w:t>
      </w:r>
      <w:proofErr w:type="spellStart"/>
      <w:r w:rsidRPr="00512D39">
        <w:rPr>
          <w:rFonts w:ascii="Arial" w:hAnsi="Arial" w:cs="Arial"/>
          <w:color w:val="000000" w:themeColor="text1"/>
        </w:rPr>
        <w:t>JCPoA</w:t>
      </w:r>
      <w:proofErr w:type="spellEnd"/>
      <w:r w:rsidRPr="00512D39">
        <w:rPr>
          <w:rFonts w:ascii="Arial" w:hAnsi="Arial" w:cs="Arial"/>
          <w:color w:val="000000" w:themeColor="text1"/>
        </w:rPr>
        <w:t xml:space="preserve"> comes into effect as of</w:t>
      </w:r>
      <w:r w:rsidRPr="00512D39">
        <w:rPr>
          <w:rStyle w:val="apple-converted-space"/>
          <w:rFonts w:ascii="Arial" w:hAnsi="Arial" w:cs="Arial"/>
          <w:color w:val="000000" w:themeColor="text1"/>
        </w:rPr>
        <w:t> </w:t>
      </w:r>
      <w:r w:rsidRPr="00512D39">
        <w:rPr>
          <w:rStyle w:val="object"/>
          <w:rFonts w:ascii="Arial" w:hAnsi="Arial" w:cs="Arial"/>
          <w:color w:val="000000" w:themeColor="text1"/>
        </w:rPr>
        <w:t>18 October 2015</w:t>
      </w:r>
      <w:r w:rsidRPr="00512D39">
        <w:rPr>
          <w:rFonts w:ascii="Arial" w:hAnsi="Arial" w:cs="Arial"/>
          <w:color w:val="000000" w:themeColor="text1"/>
        </w:rPr>
        <w:t xml:space="preserve">. It is the day referred to as ‘Adoption Day’, that is 90 days after the United Nations Security Council adopted a resolution endorsing the </w:t>
      </w:r>
      <w:proofErr w:type="spellStart"/>
      <w:r w:rsidRPr="00512D39">
        <w:rPr>
          <w:rFonts w:ascii="Arial" w:hAnsi="Arial" w:cs="Arial"/>
          <w:color w:val="000000" w:themeColor="text1"/>
        </w:rPr>
        <w:t>JCPoA</w:t>
      </w:r>
      <w:proofErr w:type="spellEnd"/>
      <w:r w:rsidRPr="00512D39">
        <w:rPr>
          <w:rFonts w:ascii="Arial" w:hAnsi="Arial" w:cs="Arial"/>
          <w:color w:val="000000" w:themeColor="text1"/>
        </w:rPr>
        <w:t xml:space="preserve"> (</w:t>
      </w:r>
      <w:r w:rsidRPr="00512D39">
        <w:rPr>
          <w:rStyle w:val="object"/>
          <w:rFonts w:ascii="Arial" w:hAnsi="Arial" w:cs="Arial"/>
          <w:color w:val="000000" w:themeColor="text1"/>
        </w:rPr>
        <w:t>20 July 2015</w:t>
      </w:r>
      <w:r w:rsidRPr="00512D39">
        <w:rPr>
          <w:rFonts w:ascii="Arial" w:hAnsi="Arial" w:cs="Arial"/>
          <w:color w:val="000000" w:themeColor="text1"/>
        </w:rPr>
        <w:t>). As foreseen, the EU adopted the legal acts to prepare for the lifting of all nuclear-related economic and financial EU sanctions on Implementation Day.</w:t>
      </w:r>
    </w:p>
    <w:p w:rsid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512D39" w:rsidRP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12D39">
        <w:rPr>
          <w:rFonts w:ascii="Arial" w:hAnsi="Arial" w:cs="Arial"/>
          <w:color w:val="000000" w:themeColor="text1"/>
        </w:rPr>
        <w:t>These regulations will amend the existing nuclear-related regulations under EU Regulation 267/2012 with effect from Implementation Day. It is important to note that the provisions of EU Regulations 2015/1861 and 2015/1862 will not come into effect until Implementation Day.</w:t>
      </w:r>
    </w:p>
    <w:p w:rsid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512D39" w:rsidRP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12D39">
        <w:rPr>
          <w:rFonts w:ascii="Arial" w:hAnsi="Arial" w:cs="Arial"/>
          <w:color w:val="000000" w:themeColor="text1"/>
        </w:rPr>
        <w:t>Implementation Day is the future date on which the IAEA reports on the agreed measures t</w:t>
      </w:r>
      <w:r w:rsidRPr="00C145CB">
        <w:rPr>
          <w:rFonts w:ascii="Arial" w:hAnsi="Arial" w:cs="Arial"/>
          <w:b/>
          <w:color w:val="000000" w:themeColor="text1"/>
        </w:rPr>
        <w:t>a</w:t>
      </w:r>
      <w:r w:rsidRPr="00512D39">
        <w:rPr>
          <w:rFonts w:ascii="Arial" w:hAnsi="Arial" w:cs="Arial"/>
          <w:color w:val="000000" w:themeColor="text1"/>
        </w:rPr>
        <w:t xml:space="preserve">ken by Iran under the </w:t>
      </w:r>
      <w:proofErr w:type="spellStart"/>
      <w:r w:rsidRPr="00512D39">
        <w:rPr>
          <w:rFonts w:ascii="Arial" w:hAnsi="Arial" w:cs="Arial"/>
          <w:color w:val="000000" w:themeColor="text1"/>
        </w:rPr>
        <w:t>JCPoA</w:t>
      </w:r>
      <w:proofErr w:type="spellEnd"/>
      <w:r w:rsidRPr="00512D39">
        <w:rPr>
          <w:rFonts w:ascii="Arial" w:hAnsi="Arial" w:cs="Arial"/>
          <w:color w:val="000000" w:themeColor="text1"/>
        </w:rPr>
        <w:t xml:space="preserve"> and the EU simultaneously terminates (in some cases only suspend) nuclear related financial and economic sanctions.</w:t>
      </w:r>
    </w:p>
    <w:p w:rsid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512D39" w:rsidRP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12D39">
        <w:rPr>
          <w:rFonts w:ascii="Arial" w:hAnsi="Arial" w:cs="Arial"/>
          <w:color w:val="000000" w:themeColor="text1"/>
        </w:rPr>
        <w:t>In practice this means that until Implementation Day sanctions against Iran in EU Regulation 267/2012 (as amended), including the current thresholds for prior notification or prior notification of Iran transfers are unchanged. This</w:t>
      </w:r>
      <w:r w:rsidRPr="00512D39">
        <w:rPr>
          <w:rStyle w:val="apple-converted-space"/>
          <w:rFonts w:ascii="Arial" w:hAnsi="Arial" w:cs="Arial"/>
          <w:color w:val="000000" w:themeColor="text1"/>
        </w:rPr>
        <w:t> </w:t>
      </w:r>
      <w:hyperlink r:id="rId6" w:tgtFrame="_blank" w:history="1">
        <w:r w:rsidRPr="00034A5C">
          <w:rPr>
            <w:rStyle w:val="Hyperlink"/>
            <w:rFonts w:ascii="Arial" w:hAnsi="Arial" w:cs="Arial"/>
            <w:color w:val="000000" w:themeColor="text1"/>
          </w:rPr>
          <w:t>guidance</w:t>
        </w:r>
      </w:hyperlink>
      <w:r w:rsidRPr="00512D39">
        <w:rPr>
          <w:rStyle w:val="apple-converted-space"/>
          <w:rFonts w:ascii="Arial" w:hAnsi="Arial" w:cs="Arial"/>
          <w:color w:val="000000" w:themeColor="text1"/>
        </w:rPr>
        <w:t> </w:t>
      </w:r>
      <w:r w:rsidRPr="00512D39">
        <w:rPr>
          <w:rFonts w:ascii="Arial" w:hAnsi="Arial" w:cs="Arial"/>
          <w:color w:val="000000" w:themeColor="text1"/>
        </w:rPr>
        <w:t>remains in force.</w:t>
      </w:r>
    </w:p>
    <w:p w:rsid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512D39" w:rsidRDefault="00512D39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12D39">
        <w:rPr>
          <w:rFonts w:ascii="Arial" w:hAnsi="Arial" w:cs="Arial"/>
          <w:color w:val="000000" w:themeColor="text1"/>
        </w:rPr>
        <w:t>Further information can be found here:</w:t>
      </w:r>
    </w:p>
    <w:p w:rsidR="00034A5C" w:rsidRPr="00512D39" w:rsidRDefault="00034A5C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512D39" w:rsidRPr="00034A5C" w:rsidRDefault="0077200D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object"/>
          <w:rFonts w:ascii="Arial" w:hAnsi="Arial" w:cs="Arial"/>
          <w:color w:val="000000" w:themeColor="text1"/>
          <w:u w:val="single"/>
        </w:rPr>
      </w:pPr>
      <w:hyperlink r:id="rId7" w:tgtFrame="_blank" w:history="1">
        <w:r w:rsidR="00512D39" w:rsidRPr="00034A5C">
          <w:rPr>
            <w:rStyle w:val="Hyperlink"/>
            <w:rFonts w:ascii="Arial" w:hAnsi="Arial" w:cs="Arial"/>
            <w:color w:val="000000" w:themeColor="text1"/>
          </w:rPr>
          <w:t>https://www.gov.uk/government/publications/financial-sanctions-iran-nuclear-proliferation</w:t>
        </w:r>
      </w:hyperlink>
    </w:p>
    <w:p w:rsidR="00034A5C" w:rsidRDefault="00034A5C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object"/>
          <w:rFonts w:ascii="Arial" w:hAnsi="Arial" w:cs="Arial"/>
          <w:color w:val="000000" w:themeColor="text1"/>
        </w:rPr>
      </w:pPr>
    </w:p>
    <w:p w:rsidR="00034A5C" w:rsidRDefault="00034A5C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object"/>
          <w:rFonts w:ascii="Arial" w:hAnsi="Arial" w:cs="Arial"/>
          <w:color w:val="000000" w:themeColor="text1"/>
        </w:rPr>
      </w:pPr>
    </w:p>
    <w:p w:rsidR="00C145CB" w:rsidRPr="00C145CB" w:rsidRDefault="00C145CB" w:rsidP="00C145CB">
      <w:pPr>
        <w:spacing w:after="0" w:line="240" w:lineRule="auto"/>
        <w:ind w:right="-90"/>
        <w:jc w:val="both"/>
        <w:rPr>
          <w:rFonts w:ascii="Arial" w:hAnsi="Arial" w:cs="Arial"/>
          <w:b/>
          <w:sz w:val="24"/>
          <w:szCs w:val="24"/>
        </w:rPr>
      </w:pPr>
      <w:r w:rsidRPr="00C145CB">
        <w:rPr>
          <w:rFonts w:ascii="Arial" w:hAnsi="Arial" w:cs="Arial"/>
          <w:b/>
          <w:sz w:val="24"/>
          <w:szCs w:val="24"/>
        </w:rPr>
        <w:t>Financial Services Commission</w:t>
      </w:r>
    </w:p>
    <w:p w:rsidR="00C145CB" w:rsidRPr="00C145CB" w:rsidRDefault="00C145CB" w:rsidP="00C145CB">
      <w:pPr>
        <w:spacing w:after="0" w:line="240" w:lineRule="auto"/>
        <w:ind w:right="-90"/>
        <w:jc w:val="both"/>
        <w:rPr>
          <w:rFonts w:ascii="Arial" w:hAnsi="Arial" w:cs="Arial"/>
          <w:b/>
          <w:sz w:val="24"/>
          <w:szCs w:val="24"/>
        </w:rPr>
      </w:pPr>
      <w:r w:rsidRPr="00C145CB">
        <w:rPr>
          <w:rFonts w:ascii="Arial" w:hAnsi="Arial" w:cs="Arial"/>
          <w:b/>
          <w:sz w:val="24"/>
          <w:szCs w:val="24"/>
        </w:rPr>
        <w:t>16/10/2015</w:t>
      </w:r>
    </w:p>
    <w:p w:rsidR="00034A5C" w:rsidRPr="00512D39" w:rsidRDefault="00034A5C" w:rsidP="00512D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747EAB" w:rsidRDefault="00747EAB"/>
    <w:sectPr w:rsidR="00747EAB" w:rsidSect="00747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D39"/>
    <w:rsid w:val="00034A5C"/>
    <w:rsid w:val="00512D39"/>
    <w:rsid w:val="00747EAB"/>
    <w:rsid w:val="0077200D"/>
    <w:rsid w:val="00C1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029"/>
    </w:rPr>
  </w:style>
  <w:style w:type="character" w:customStyle="1" w:styleId="object">
    <w:name w:val="object"/>
    <w:basedOn w:val="DefaultParagraphFont"/>
    <w:rsid w:val="00512D39"/>
  </w:style>
  <w:style w:type="character" w:customStyle="1" w:styleId="apple-converted-space">
    <w:name w:val="apple-converted-space"/>
    <w:basedOn w:val="DefaultParagraphFont"/>
    <w:rsid w:val="00512D39"/>
  </w:style>
  <w:style w:type="character" w:styleId="Hyperlink">
    <w:name w:val="Hyperlink"/>
    <w:basedOn w:val="DefaultParagraphFont"/>
    <w:uiPriority w:val="99"/>
    <w:semiHidden/>
    <w:unhideWhenUsed/>
    <w:rsid w:val="00512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7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publications/financial-sanctions-iran-nuclear-prolife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uploads/system/uploads/attachment_data/file/274603/Guidance_Article_30_30a_January_2014_update.pdf" TargetMode="External"/><Relationship Id="rId5" Type="http://schemas.openxmlformats.org/officeDocument/2006/relationships/hyperlink" Target="http://eur-lex.europa.eu/legal-content/EN/TXT/?uri=OJ:JOL_2015_274_R_0002" TargetMode="External"/><Relationship Id="rId4" Type="http://schemas.openxmlformats.org/officeDocument/2006/relationships/hyperlink" Target="http://eur-lex.europa.eu/legal-content/EN/TXT/?uri=OJ:JOL_2015_274_R_00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white-j</dc:creator>
  <cp:lastModifiedBy>white-j</cp:lastModifiedBy>
  <cp:revision>2</cp:revision>
  <dcterms:created xsi:type="dcterms:W3CDTF">2015-10-21T15:01:00Z</dcterms:created>
  <dcterms:modified xsi:type="dcterms:W3CDTF">2015-10-21T19:28:00Z</dcterms:modified>
</cp:coreProperties>
</file>